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8ED" w:rsidRDefault="00B668ED">
      <w:pPr>
        <w:pStyle w:val="Titolo1"/>
        <w:spacing w:before="1"/>
        <w:ind w:left="2688" w:firstLine="0"/>
        <w:rPr>
          <w:u w:val="thick"/>
          <w:lang w:val="it-IT"/>
        </w:rPr>
      </w:pPr>
    </w:p>
    <w:p w:rsidR="00B668ED" w:rsidRDefault="00B668ED">
      <w:pPr>
        <w:pStyle w:val="Titolo1"/>
        <w:spacing w:before="1"/>
        <w:ind w:left="2688" w:firstLine="0"/>
        <w:rPr>
          <w:u w:val="thick"/>
          <w:lang w:val="it-IT"/>
        </w:rPr>
      </w:pPr>
    </w:p>
    <w:p w:rsidR="00B668ED" w:rsidRDefault="00B668ED">
      <w:pPr>
        <w:pStyle w:val="Titolo1"/>
        <w:spacing w:before="1"/>
        <w:ind w:left="2688" w:firstLine="0"/>
        <w:rPr>
          <w:u w:val="thick"/>
          <w:lang w:val="it-IT"/>
        </w:rPr>
      </w:pPr>
    </w:p>
    <w:p w:rsidR="009170EB" w:rsidRPr="00B668ED" w:rsidRDefault="008A3340">
      <w:pPr>
        <w:pStyle w:val="Titolo1"/>
        <w:spacing w:before="1"/>
        <w:ind w:left="2688" w:firstLine="0"/>
        <w:rPr>
          <w:u w:val="none"/>
          <w:lang w:val="it-IT"/>
        </w:rPr>
      </w:pPr>
      <w:r w:rsidRPr="00B668ED">
        <w:rPr>
          <w:u w:val="thick"/>
          <w:lang w:val="it-IT"/>
        </w:rPr>
        <w:t>ACCORDO DI RISERVATEZZA</w:t>
      </w:r>
    </w:p>
    <w:p w:rsidR="009170EB" w:rsidRPr="00B668ED" w:rsidRDefault="009170EB">
      <w:pPr>
        <w:pStyle w:val="Corpotesto"/>
        <w:spacing w:before="1"/>
        <w:rPr>
          <w:b/>
          <w:sz w:val="14"/>
          <w:lang w:val="it-IT"/>
        </w:rPr>
      </w:pPr>
    </w:p>
    <w:p w:rsidR="009170EB" w:rsidRPr="00B668ED" w:rsidRDefault="008A3340">
      <w:pPr>
        <w:spacing w:before="94"/>
        <w:ind w:left="3"/>
        <w:jc w:val="center"/>
        <w:rPr>
          <w:b/>
          <w:lang w:val="it-IT"/>
        </w:rPr>
      </w:pPr>
      <w:r w:rsidRPr="00B668ED">
        <w:rPr>
          <w:b/>
          <w:lang w:val="it-IT"/>
        </w:rPr>
        <w:t>Tra</w:t>
      </w:r>
    </w:p>
    <w:p w:rsidR="009170EB" w:rsidRPr="00B668ED" w:rsidRDefault="009170EB">
      <w:pPr>
        <w:pStyle w:val="Corpotesto"/>
        <w:spacing w:before="9"/>
        <w:rPr>
          <w:b/>
          <w:sz w:val="21"/>
          <w:lang w:val="it-IT"/>
        </w:rPr>
      </w:pPr>
    </w:p>
    <w:p w:rsidR="009170EB" w:rsidRPr="00005827" w:rsidRDefault="00ED4C9F">
      <w:pPr>
        <w:pStyle w:val="Corpotesto"/>
        <w:ind w:left="115" w:right="108"/>
        <w:jc w:val="both"/>
        <w:rPr>
          <w:lang w:val="it-IT"/>
        </w:rPr>
      </w:pPr>
      <w:proofErr w:type="spellStart"/>
      <w:r w:rsidRPr="00005827">
        <w:rPr>
          <w:lang w:val="it-IT"/>
        </w:rPr>
        <w:t>Blutec</w:t>
      </w:r>
      <w:proofErr w:type="spellEnd"/>
      <w:r w:rsidRPr="00005827">
        <w:rPr>
          <w:lang w:val="it-IT"/>
        </w:rPr>
        <w:t xml:space="preserve"> S.p.A. in Amministrazione Straordinaria</w:t>
      </w:r>
      <w:r w:rsidR="007F32D2" w:rsidRPr="00005827">
        <w:rPr>
          <w:lang w:val="it-IT"/>
        </w:rPr>
        <w:t>,</w:t>
      </w:r>
      <w:r w:rsidRPr="00005827">
        <w:rPr>
          <w:lang w:val="it-IT"/>
        </w:rPr>
        <w:t xml:space="preserve"> </w:t>
      </w:r>
      <w:r w:rsidR="002C6963" w:rsidRPr="00005827">
        <w:rPr>
          <w:lang w:val="it-IT"/>
        </w:rPr>
        <w:t>società di diritto italiano, con sede legale via Teramo 22, Pescara</w:t>
      </w:r>
      <w:r w:rsidR="007F32D2" w:rsidRPr="00005827">
        <w:rPr>
          <w:lang w:val="it-IT"/>
        </w:rPr>
        <w:t>,</w:t>
      </w:r>
      <w:r w:rsidR="002C6963" w:rsidRPr="00005827">
        <w:rPr>
          <w:lang w:val="it-IT"/>
        </w:rPr>
        <w:t xml:space="preserve"> iscrizione al Registro Imprese di Pescara e C.F. n. 02503170694, in persona dei</w:t>
      </w:r>
      <w:r w:rsidRPr="00005827">
        <w:rPr>
          <w:lang w:val="it-IT"/>
        </w:rPr>
        <w:t xml:space="preserve"> C</w:t>
      </w:r>
      <w:r w:rsidR="008A3340" w:rsidRPr="00005827">
        <w:rPr>
          <w:lang w:val="it-IT"/>
        </w:rPr>
        <w:t xml:space="preserve">ommissari </w:t>
      </w:r>
      <w:r w:rsidRPr="00005827">
        <w:rPr>
          <w:lang w:val="it-IT"/>
        </w:rPr>
        <w:t>S</w:t>
      </w:r>
      <w:r w:rsidR="008A3340" w:rsidRPr="00005827">
        <w:rPr>
          <w:lang w:val="it-IT"/>
        </w:rPr>
        <w:t xml:space="preserve">traordinari </w:t>
      </w:r>
      <w:r w:rsidRPr="00005827">
        <w:rPr>
          <w:lang w:val="it-IT"/>
        </w:rPr>
        <w:t>Dott. Giuseppe Glorioso, il Dott. Andrea Filippo Bucarelli e l’Avv. Fabrizio Grasso</w:t>
      </w:r>
      <w:r w:rsidR="008A3340" w:rsidRPr="00005827">
        <w:rPr>
          <w:lang w:val="it-IT"/>
        </w:rPr>
        <w:t>;</w:t>
      </w:r>
    </w:p>
    <w:p w:rsidR="00956E88" w:rsidRPr="00005827" w:rsidRDefault="00956E88">
      <w:pPr>
        <w:pStyle w:val="Corpotesto"/>
        <w:ind w:left="115" w:right="108"/>
        <w:jc w:val="both"/>
        <w:rPr>
          <w:lang w:val="it-IT"/>
        </w:rPr>
      </w:pPr>
    </w:p>
    <w:p w:rsidR="00956E88" w:rsidRPr="00005827" w:rsidRDefault="00956E88" w:rsidP="00956E88">
      <w:pPr>
        <w:pStyle w:val="Corpotesto"/>
        <w:ind w:left="115" w:right="108"/>
        <w:jc w:val="center"/>
        <w:rPr>
          <w:b/>
          <w:bCs/>
          <w:lang w:val="it-IT"/>
        </w:rPr>
      </w:pPr>
      <w:r w:rsidRPr="00005827">
        <w:rPr>
          <w:b/>
          <w:bCs/>
          <w:lang w:val="it-IT"/>
        </w:rPr>
        <w:t>e</w:t>
      </w:r>
    </w:p>
    <w:p w:rsidR="009170EB" w:rsidRPr="00005827" w:rsidRDefault="009170EB" w:rsidP="00956E88">
      <w:pPr>
        <w:pStyle w:val="Corpotesto"/>
        <w:spacing w:before="2"/>
        <w:jc w:val="both"/>
        <w:rPr>
          <w:lang w:val="it-IT"/>
        </w:rPr>
      </w:pPr>
    </w:p>
    <w:p w:rsidR="00956E88" w:rsidRPr="00005827" w:rsidRDefault="00956E88" w:rsidP="0081763F">
      <w:pPr>
        <w:pStyle w:val="Corpotesto"/>
        <w:spacing w:before="2"/>
        <w:ind w:left="142"/>
        <w:jc w:val="both"/>
        <w:rPr>
          <w:lang w:val="it-IT"/>
        </w:rPr>
      </w:pPr>
      <w:r w:rsidRPr="00005827">
        <w:rPr>
          <w:lang w:val="it-IT"/>
        </w:rPr>
        <w:t>Ingegneria Italia S.r.l. in Amministrazione Straordinaria</w:t>
      </w:r>
      <w:r w:rsidR="007F32D2" w:rsidRPr="00005827">
        <w:rPr>
          <w:lang w:val="it-IT"/>
        </w:rPr>
        <w:t>,</w:t>
      </w:r>
      <w:r w:rsidRPr="00005827">
        <w:rPr>
          <w:lang w:val="it-IT"/>
        </w:rPr>
        <w:t xml:space="preserve"> </w:t>
      </w:r>
      <w:r w:rsidR="002C6963" w:rsidRPr="00005827">
        <w:rPr>
          <w:lang w:val="it-IT"/>
        </w:rPr>
        <w:t>società di diritto italiano, con sede legale via Teramo 22, Pescara</w:t>
      </w:r>
      <w:r w:rsidR="007F32D2" w:rsidRPr="00005827">
        <w:rPr>
          <w:lang w:val="it-IT"/>
        </w:rPr>
        <w:t>,</w:t>
      </w:r>
      <w:r w:rsidR="002C6963" w:rsidRPr="00005827">
        <w:rPr>
          <w:lang w:val="it-IT"/>
        </w:rPr>
        <w:t xml:space="preserve"> iscrizione al Registro Imprese di Pescara e C.F. n. 02216120689, in persona dei</w:t>
      </w:r>
      <w:r w:rsidRPr="00005827">
        <w:rPr>
          <w:lang w:val="it-IT"/>
        </w:rPr>
        <w:t xml:space="preserve"> Commissari Straordinari Dott. Giuseppe Glorioso, il Dott. Andrea Filippo Bucarelli e l’Avv. Fabrizio Grasso</w:t>
      </w:r>
    </w:p>
    <w:p w:rsidR="002C6963" w:rsidRDefault="002C6963" w:rsidP="0081763F">
      <w:pPr>
        <w:pStyle w:val="Corpotesto"/>
        <w:spacing w:before="2"/>
        <w:ind w:left="142"/>
        <w:jc w:val="both"/>
        <w:rPr>
          <w:lang w:val="it-IT"/>
        </w:rPr>
      </w:pPr>
    </w:p>
    <w:p w:rsidR="00005827" w:rsidRDefault="00005827" w:rsidP="0081763F">
      <w:pPr>
        <w:pStyle w:val="Corpotesto"/>
        <w:spacing w:before="2"/>
        <w:ind w:left="142"/>
        <w:jc w:val="both"/>
        <w:rPr>
          <w:lang w:val="it-IT"/>
        </w:rPr>
      </w:pPr>
      <w:r>
        <w:rPr>
          <w:lang w:val="it-IT"/>
        </w:rPr>
        <w:t>da una parte</w:t>
      </w:r>
    </w:p>
    <w:p w:rsidR="00005827" w:rsidRPr="00005827" w:rsidRDefault="00005827" w:rsidP="0081763F">
      <w:pPr>
        <w:pStyle w:val="Corpotesto"/>
        <w:spacing w:before="2"/>
        <w:ind w:left="142"/>
        <w:jc w:val="both"/>
        <w:rPr>
          <w:lang w:val="it-IT"/>
        </w:rPr>
      </w:pPr>
    </w:p>
    <w:p w:rsidR="002C6963" w:rsidRPr="00005827" w:rsidRDefault="002C6963" w:rsidP="0081763F">
      <w:pPr>
        <w:pStyle w:val="Corpotesto"/>
        <w:spacing w:before="2"/>
        <w:ind w:left="142"/>
        <w:jc w:val="both"/>
        <w:rPr>
          <w:lang w:val="it-IT"/>
        </w:rPr>
      </w:pPr>
      <w:r w:rsidRPr="00005827">
        <w:rPr>
          <w:lang w:val="it-IT"/>
        </w:rPr>
        <w:t>(</w:t>
      </w:r>
      <w:proofErr w:type="spellStart"/>
      <w:r w:rsidRPr="00005827">
        <w:rPr>
          <w:lang w:val="it-IT"/>
        </w:rPr>
        <w:t>Blutec</w:t>
      </w:r>
      <w:proofErr w:type="spellEnd"/>
      <w:r w:rsidRPr="00005827">
        <w:rPr>
          <w:lang w:val="it-IT"/>
        </w:rPr>
        <w:t xml:space="preserve"> S.p.A. in Amministrazione Straordinaria e Ingegneria Italia S.r.l. in Amministrazione Straordinaria nel seguito congiuntamente le “</w:t>
      </w:r>
      <w:r w:rsidRPr="00005827">
        <w:rPr>
          <w:b/>
          <w:bCs/>
          <w:lang w:val="it-IT"/>
        </w:rPr>
        <w:t>Società</w:t>
      </w:r>
      <w:r w:rsidRPr="00005827">
        <w:rPr>
          <w:lang w:val="it-IT"/>
        </w:rPr>
        <w:t>”)</w:t>
      </w:r>
    </w:p>
    <w:p w:rsidR="00956E88" w:rsidRPr="00005827" w:rsidRDefault="00956E88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Titolo1"/>
        <w:ind w:left="3" w:firstLine="0"/>
        <w:jc w:val="center"/>
        <w:rPr>
          <w:u w:val="none"/>
          <w:lang w:val="it-IT"/>
        </w:rPr>
      </w:pPr>
      <w:r w:rsidRPr="00005827">
        <w:rPr>
          <w:u w:val="none"/>
          <w:lang w:val="it-IT"/>
        </w:rPr>
        <w:t>e</w:t>
      </w:r>
    </w:p>
    <w:p w:rsidR="009170EB" w:rsidRPr="00B668ED" w:rsidRDefault="009170EB">
      <w:pPr>
        <w:pStyle w:val="Corpotesto"/>
        <w:spacing w:before="9"/>
        <w:rPr>
          <w:b/>
          <w:sz w:val="21"/>
          <w:lang w:val="it-IT"/>
        </w:rPr>
      </w:pPr>
    </w:p>
    <w:p w:rsidR="009170EB" w:rsidRPr="00B668ED" w:rsidRDefault="008A3340">
      <w:pPr>
        <w:pStyle w:val="Corpotesto"/>
        <w:ind w:left="115" w:right="108"/>
        <w:jc w:val="both"/>
        <w:rPr>
          <w:lang w:val="it-IT"/>
        </w:rPr>
      </w:pPr>
      <w:r w:rsidRPr="00B668ED">
        <w:rPr>
          <w:lang w:val="it-IT"/>
        </w:rPr>
        <w:t>[●], società di diritto [●], capitale sociale di [●], con sede in [●] n. [●], ai fini del presente accordo rappresentata da [●], munito dei necessari poteri quale [●] (il “</w:t>
      </w:r>
      <w:r w:rsidRPr="00B668ED">
        <w:rPr>
          <w:b/>
          <w:lang w:val="it-IT"/>
        </w:rPr>
        <w:t>Soggetto Interessato</w:t>
      </w:r>
      <w:r w:rsidRPr="00B668ED">
        <w:rPr>
          <w:lang w:val="it-IT"/>
        </w:rPr>
        <w:t>”)</w:t>
      </w:r>
    </w:p>
    <w:p w:rsidR="009170EB" w:rsidRDefault="009170EB">
      <w:pPr>
        <w:pStyle w:val="Corpotesto"/>
        <w:spacing w:before="2"/>
        <w:rPr>
          <w:lang w:val="it-IT"/>
        </w:rPr>
      </w:pPr>
    </w:p>
    <w:p w:rsidR="00005827" w:rsidRDefault="00005827" w:rsidP="00005827">
      <w:pPr>
        <w:pStyle w:val="Corpotesto"/>
        <w:spacing w:before="2"/>
        <w:ind w:left="142"/>
        <w:rPr>
          <w:lang w:val="it-IT"/>
        </w:rPr>
      </w:pPr>
      <w:r>
        <w:rPr>
          <w:lang w:val="it-IT"/>
        </w:rPr>
        <w:t>dall’altra</w:t>
      </w:r>
    </w:p>
    <w:p w:rsidR="00005827" w:rsidRDefault="00005827">
      <w:pPr>
        <w:pStyle w:val="Corpotesto"/>
        <w:spacing w:before="2"/>
        <w:rPr>
          <w:lang w:val="it-IT"/>
        </w:rPr>
      </w:pPr>
    </w:p>
    <w:p w:rsidR="00005827" w:rsidRPr="00B668ED" w:rsidRDefault="00005827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Corpotesto"/>
        <w:ind w:left="115" w:right="109"/>
        <w:jc w:val="both"/>
        <w:rPr>
          <w:lang w:val="it-IT"/>
        </w:rPr>
      </w:pPr>
      <w:r w:rsidRPr="00B668ED">
        <w:rPr>
          <w:lang w:val="it-IT"/>
        </w:rPr>
        <w:t>(di seguito, le Società e il Soggetto Interessato, congiuntamente, le “</w:t>
      </w:r>
      <w:r w:rsidRPr="00B668ED">
        <w:rPr>
          <w:b/>
          <w:lang w:val="it-IT"/>
        </w:rPr>
        <w:t>Parti</w:t>
      </w:r>
      <w:r w:rsidRPr="00B668ED">
        <w:rPr>
          <w:lang w:val="it-IT"/>
        </w:rPr>
        <w:t>”, e, ciascuna una “</w:t>
      </w:r>
      <w:r w:rsidRPr="00B668ED">
        <w:rPr>
          <w:b/>
          <w:lang w:val="it-IT"/>
        </w:rPr>
        <w:t>Parte</w:t>
      </w:r>
      <w:r w:rsidRPr="00B668ED">
        <w:rPr>
          <w:lang w:val="it-IT"/>
        </w:rPr>
        <w:t>”)</w:t>
      </w:r>
    </w:p>
    <w:p w:rsidR="009170EB" w:rsidRPr="00B668ED" w:rsidRDefault="009170EB">
      <w:pPr>
        <w:pStyle w:val="Corpotesto"/>
        <w:spacing w:before="9"/>
        <w:rPr>
          <w:sz w:val="21"/>
          <w:lang w:val="it-IT"/>
        </w:rPr>
      </w:pPr>
    </w:p>
    <w:p w:rsidR="009170EB" w:rsidRDefault="008A3340">
      <w:pPr>
        <w:pStyle w:val="Titolo1"/>
        <w:ind w:left="3" w:firstLine="0"/>
        <w:jc w:val="center"/>
        <w:rPr>
          <w:u w:val="none"/>
        </w:rPr>
      </w:pPr>
      <w:proofErr w:type="spellStart"/>
      <w:r>
        <w:rPr>
          <w:u w:val="none"/>
        </w:rPr>
        <w:t>Premesso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che</w:t>
      </w:r>
      <w:proofErr w:type="spellEnd"/>
    </w:p>
    <w:p w:rsidR="009170EB" w:rsidRDefault="009170EB">
      <w:pPr>
        <w:pStyle w:val="Corpotesto"/>
        <w:spacing w:before="2"/>
        <w:rPr>
          <w:b/>
        </w:rPr>
      </w:pPr>
    </w:p>
    <w:p w:rsidR="009170EB" w:rsidRPr="00B668ED" w:rsidRDefault="008A3340">
      <w:pPr>
        <w:pStyle w:val="Paragrafoelenco"/>
        <w:numPr>
          <w:ilvl w:val="0"/>
          <w:numId w:val="2"/>
        </w:numPr>
        <w:tabs>
          <w:tab w:val="left" w:pos="776"/>
        </w:tabs>
        <w:spacing w:before="1"/>
        <w:ind w:right="0"/>
        <w:rPr>
          <w:lang w:val="it-IT"/>
        </w:rPr>
      </w:pPr>
      <w:r w:rsidRPr="00B668ED">
        <w:rPr>
          <w:lang w:val="it-IT"/>
        </w:rPr>
        <w:t xml:space="preserve">le Società operano nel settore del </w:t>
      </w:r>
      <w:r w:rsidR="00ED4C9F">
        <w:rPr>
          <w:i/>
          <w:lang w:val="it-IT"/>
        </w:rPr>
        <w:t>automotive</w:t>
      </w:r>
      <w:r w:rsidRPr="00B668ED">
        <w:rPr>
          <w:i/>
          <w:lang w:val="it-IT"/>
        </w:rPr>
        <w:t xml:space="preserve"> </w:t>
      </w:r>
      <w:r w:rsidRPr="00B668ED">
        <w:rPr>
          <w:lang w:val="it-IT"/>
        </w:rPr>
        <w:t>in</w:t>
      </w:r>
      <w:r w:rsidRPr="00B668ED">
        <w:rPr>
          <w:spacing w:val="-35"/>
          <w:lang w:val="it-IT"/>
        </w:rPr>
        <w:t xml:space="preserve"> </w:t>
      </w:r>
      <w:r w:rsidRPr="00B668ED">
        <w:rPr>
          <w:lang w:val="it-IT"/>
        </w:rPr>
        <w:t>Italia;</w:t>
      </w:r>
    </w:p>
    <w:p w:rsidR="009170EB" w:rsidRPr="00B668ED" w:rsidRDefault="009170EB">
      <w:pPr>
        <w:pStyle w:val="Corpotesto"/>
        <w:spacing w:before="3"/>
        <w:rPr>
          <w:lang w:val="it-IT"/>
        </w:rPr>
      </w:pPr>
    </w:p>
    <w:p w:rsidR="009170EB" w:rsidRPr="00B668ED" w:rsidRDefault="008A3340">
      <w:pPr>
        <w:pStyle w:val="Paragrafoelenco"/>
        <w:numPr>
          <w:ilvl w:val="0"/>
          <w:numId w:val="2"/>
        </w:numPr>
        <w:tabs>
          <w:tab w:val="left" w:pos="776"/>
        </w:tabs>
        <w:rPr>
          <w:lang w:val="it-IT"/>
        </w:rPr>
      </w:pPr>
      <w:r w:rsidRPr="00B668ED">
        <w:rPr>
          <w:lang w:val="it-IT"/>
        </w:rPr>
        <w:t xml:space="preserve">In data </w:t>
      </w:r>
      <w:r w:rsidR="00ED4C9F">
        <w:rPr>
          <w:lang w:val="it-IT"/>
        </w:rPr>
        <w:t>18</w:t>
      </w:r>
      <w:r w:rsidRPr="00B668ED">
        <w:rPr>
          <w:lang w:val="it-IT"/>
        </w:rPr>
        <w:t xml:space="preserve"> </w:t>
      </w:r>
      <w:r w:rsidR="00ED4C9F">
        <w:rPr>
          <w:lang w:val="it-IT"/>
        </w:rPr>
        <w:t>ottobre 2019</w:t>
      </w:r>
      <w:r w:rsidRPr="00B668ED">
        <w:rPr>
          <w:lang w:val="it-IT"/>
        </w:rPr>
        <w:t xml:space="preserve"> le Società sono state ammesse alla procedura di Amministrazione Straordinaria </w:t>
      </w:r>
      <w:r w:rsidR="00005827">
        <w:rPr>
          <w:lang w:val="it-IT"/>
        </w:rPr>
        <w:t>con</w:t>
      </w:r>
      <w:r w:rsidR="00EB580D">
        <w:rPr>
          <w:lang w:val="it-IT"/>
        </w:rPr>
        <w:t xml:space="preserve"> Decreto del Ministero dello Sviluppo Economico, </w:t>
      </w:r>
      <w:r w:rsidRPr="00B668ED">
        <w:rPr>
          <w:lang w:val="it-IT"/>
        </w:rPr>
        <w:t xml:space="preserve">a norma dell’art. 2, comma 2 del </w:t>
      </w:r>
      <w:r w:rsidR="00EB580D">
        <w:rPr>
          <w:lang w:val="it-IT"/>
        </w:rPr>
        <w:t>DL</w:t>
      </w:r>
      <w:r w:rsidRPr="00B668ED">
        <w:rPr>
          <w:lang w:val="it-IT"/>
        </w:rPr>
        <w:t xml:space="preserve"> 23 dicembre 2003, n. 347, convertito con modificazioni dalla legge 18 febbraio 2004 n. 39 (la “</w:t>
      </w:r>
      <w:r w:rsidRPr="00B668ED">
        <w:rPr>
          <w:b/>
          <w:lang w:val="it-IT"/>
        </w:rPr>
        <w:t>Legge Marzano</w:t>
      </w:r>
      <w:r w:rsidRPr="00B668ED">
        <w:rPr>
          <w:lang w:val="it-IT"/>
        </w:rPr>
        <w:t>”)</w:t>
      </w:r>
      <w:r w:rsidR="00EB580D">
        <w:rPr>
          <w:lang w:val="it-IT"/>
        </w:rPr>
        <w:t xml:space="preserve">, che </w:t>
      </w:r>
      <w:r w:rsidRPr="00B668ED">
        <w:rPr>
          <w:lang w:val="it-IT"/>
        </w:rPr>
        <w:t xml:space="preserve">ha contestualmente nominato </w:t>
      </w:r>
      <w:r w:rsidR="00ED4C9F">
        <w:rPr>
          <w:lang w:val="it-IT"/>
        </w:rPr>
        <w:t xml:space="preserve">il </w:t>
      </w:r>
      <w:r w:rsidR="00ED4C9F" w:rsidRPr="00ED4C9F">
        <w:rPr>
          <w:lang w:val="it-IT"/>
        </w:rPr>
        <w:t xml:space="preserve">Dott. Giuseppe Glorioso, il Dott. Andrea Filippo Bucarelli e l’Avv. Fabrizio Grasso </w:t>
      </w:r>
      <w:r w:rsidRPr="00B668ED">
        <w:rPr>
          <w:lang w:val="it-IT"/>
        </w:rPr>
        <w:t>i</w:t>
      </w:r>
      <w:r w:rsidR="00ED4C9F">
        <w:rPr>
          <w:lang w:val="it-IT"/>
        </w:rPr>
        <w:t>n qualità di</w:t>
      </w:r>
      <w:r w:rsidRPr="00B668ED">
        <w:rPr>
          <w:lang w:val="it-IT"/>
        </w:rPr>
        <w:t xml:space="preserve"> Commissari Straordinari delle Società (i “</w:t>
      </w:r>
      <w:r w:rsidRPr="00B668ED">
        <w:rPr>
          <w:b/>
          <w:lang w:val="it-IT"/>
        </w:rPr>
        <w:t>Commissari Straordinari</w:t>
      </w:r>
      <w:r w:rsidRPr="00B668ED">
        <w:rPr>
          <w:lang w:val="it-IT"/>
        </w:rPr>
        <w:t>” o i “</w:t>
      </w:r>
      <w:r w:rsidRPr="00B668ED">
        <w:rPr>
          <w:b/>
          <w:lang w:val="it-IT"/>
        </w:rPr>
        <w:t>Commissari</w:t>
      </w:r>
      <w:r w:rsidRPr="00B668ED">
        <w:rPr>
          <w:lang w:val="it-IT"/>
        </w:rPr>
        <w:t>”);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0"/>
          <w:numId w:val="2"/>
        </w:numPr>
        <w:tabs>
          <w:tab w:val="left" w:pos="776"/>
        </w:tabs>
        <w:spacing w:before="1"/>
        <w:ind w:right="110"/>
        <w:rPr>
          <w:lang w:val="it-IT"/>
        </w:rPr>
      </w:pPr>
      <w:r w:rsidRPr="00B668ED">
        <w:rPr>
          <w:lang w:val="it-IT"/>
        </w:rPr>
        <w:t xml:space="preserve">in data </w:t>
      </w:r>
      <w:r w:rsidR="00ED4C9F">
        <w:rPr>
          <w:lang w:val="it-IT"/>
        </w:rPr>
        <w:t>30</w:t>
      </w:r>
      <w:r w:rsidRPr="00B668ED">
        <w:rPr>
          <w:lang w:val="it-IT"/>
        </w:rPr>
        <w:t xml:space="preserve"> </w:t>
      </w:r>
      <w:r w:rsidR="00ED4C9F">
        <w:rPr>
          <w:lang w:val="it-IT"/>
        </w:rPr>
        <w:t>aprile 2020</w:t>
      </w:r>
      <w:r w:rsidRPr="00B668ED">
        <w:rPr>
          <w:lang w:val="it-IT"/>
        </w:rPr>
        <w:t xml:space="preserve">, </w:t>
      </w:r>
      <w:r w:rsidR="00ED4C9F">
        <w:rPr>
          <w:lang w:val="it-IT"/>
        </w:rPr>
        <w:t xml:space="preserve">le Società hanno pubblicato su alcune delle principali testate nazionali ed internazionali un invito a manifestare interesse </w:t>
      </w:r>
      <w:r w:rsidR="00EB580D">
        <w:rPr>
          <w:lang w:val="it-IT"/>
        </w:rPr>
        <w:t xml:space="preserve">e proposte </w:t>
      </w:r>
      <w:r w:rsidR="00ED4C9F">
        <w:rPr>
          <w:lang w:val="it-IT"/>
        </w:rPr>
        <w:t>(l’”</w:t>
      </w:r>
      <w:r w:rsidR="00ED4C9F" w:rsidRPr="00ED4C9F">
        <w:rPr>
          <w:b/>
          <w:bCs/>
          <w:lang w:val="it-IT"/>
        </w:rPr>
        <w:t>Invito</w:t>
      </w:r>
      <w:r w:rsidR="00ED4C9F">
        <w:rPr>
          <w:lang w:val="it-IT"/>
        </w:rPr>
        <w:t xml:space="preserve">”) </w:t>
      </w:r>
      <w:r w:rsidR="00EB580D">
        <w:rPr>
          <w:lang w:val="it-IT"/>
        </w:rPr>
        <w:t xml:space="preserve">relativamente ai </w:t>
      </w:r>
      <w:r w:rsidRPr="00B668ED">
        <w:rPr>
          <w:lang w:val="it-IT"/>
        </w:rPr>
        <w:t xml:space="preserve">complessi aziendali </w:t>
      </w:r>
      <w:r w:rsidR="00EB580D">
        <w:rPr>
          <w:lang w:val="it-IT"/>
        </w:rPr>
        <w:t>(</w:t>
      </w:r>
      <w:r w:rsidR="004E630A">
        <w:rPr>
          <w:lang w:val="it-IT"/>
        </w:rPr>
        <w:t xml:space="preserve">o Business Unit, </w:t>
      </w:r>
      <w:r w:rsidR="00EB580D">
        <w:rPr>
          <w:lang w:val="it-IT"/>
        </w:rPr>
        <w:t>“</w:t>
      </w:r>
      <w:r w:rsidR="00EB580D" w:rsidRPr="004E630A">
        <w:rPr>
          <w:b/>
          <w:bCs/>
          <w:lang w:val="it-IT"/>
        </w:rPr>
        <w:t>BU</w:t>
      </w:r>
      <w:r w:rsidR="00EB580D">
        <w:rPr>
          <w:lang w:val="it-IT"/>
        </w:rPr>
        <w:t xml:space="preserve">”) </w:t>
      </w:r>
      <w:r w:rsidRPr="00B668ED">
        <w:rPr>
          <w:lang w:val="it-IT"/>
        </w:rPr>
        <w:t>delle Società</w:t>
      </w:r>
      <w:r w:rsidR="00005827">
        <w:rPr>
          <w:lang w:val="it-IT"/>
        </w:rPr>
        <w:t xml:space="preserve">, ai fini della predisposizione del Programma </w:t>
      </w:r>
      <w:r w:rsidR="00005827" w:rsidRPr="00005827">
        <w:rPr>
          <w:lang w:val="it-IT"/>
        </w:rPr>
        <w:t>di cui all’art.4, comma 2, “Legge Marzano”</w:t>
      </w:r>
      <w:r w:rsidR="00005827">
        <w:rPr>
          <w:lang w:val="it-IT"/>
        </w:rPr>
        <w:t xml:space="preserve"> ad opera dei Commissari</w:t>
      </w:r>
      <w:r w:rsidRPr="00B668ED">
        <w:rPr>
          <w:lang w:val="it-IT"/>
        </w:rPr>
        <w:t>;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0"/>
          <w:numId w:val="2"/>
        </w:numPr>
        <w:tabs>
          <w:tab w:val="left" w:pos="776"/>
        </w:tabs>
        <w:rPr>
          <w:lang w:val="it-IT"/>
        </w:rPr>
      </w:pPr>
      <w:r w:rsidRPr="00B668ED">
        <w:rPr>
          <w:lang w:val="it-IT"/>
        </w:rPr>
        <w:t xml:space="preserve">il Soggetto Interessato ha richiesto di ottenere informazioni </w:t>
      </w:r>
      <w:r w:rsidR="00EB580D">
        <w:rPr>
          <w:lang w:val="it-IT"/>
        </w:rPr>
        <w:t xml:space="preserve">su </w:t>
      </w:r>
      <w:r w:rsidR="0049009A">
        <w:rPr>
          <w:lang w:val="it-IT"/>
        </w:rPr>
        <w:t xml:space="preserve">tutti o su </w:t>
      </w:r>
      <w:r w:rsidR="00EB580D">
        <w:rPr>
          <w:lang w:val="it-IT"/>
        </w:rPr>
        <w:t>selezionati complessi aziendali – dallo stesso indicati</w:t>
      </w:r>
      <w:r w:rsidR="00982BE6">
        <w:rPr>
          <w:lang w:val="it-IT"/>
        </w:rPr>
        <w:t xml:space="preserve"> via PEC </w:t>
      </w:r>
      <w:r w:rsidR="00982BE6" w:rsidRPr="00982BE6">
        <w:rPr>
          <w:lang w:val="it-IT"/>
        </w:rPr>
        <w:t>all’indirizzo blutec@legalmail.it</w:t>
      </w:r>
      <w:r w:rsidR="00EB580D">
        <w:rPr>
          <w:lang w:val="it-IT"/>
        </w:rPr>
        <w:t xml:space="preserve"> – </w:t>
      </w:r>
      <w:r w:rsidRPr="00B668ED">
        <w:rPr>
          <w:lang w:val="it-IT"/>
        </w:rPr>
        <w:t>e</w:t>
      </w:r>
      <w:r w:rsidR="00EB580D">
        <w:rPr>
          <w:lang w:val="it-IT"/>
        </w:rPr>
        <w:t xml:space="preserve"> </w:t>
      </w:r>
      <w:r w:rsidRPr="00B668ED">
        <w:rPr>
          <w:lang w:val="it-IT"/>
        </w:rPr>
        <w:t>accetta di mantenere riservate tali informazioni ai termini e alle condizioni di seguito</w:t>
      </w:r>
      <w:r w:rsidRPr="00B668ED">
        <w:rPr>
          <w:spacing w:val="-11"/>
          <w:lang w:val="it-IT"/>
        </w:rPr>
        <w:t xml:space="preserve"> </w:t>
      </w:r>
      <w:r w:rsidRPr="00B668ED">
        <w:rPr>
          <w:lang w:val="it-IT"/>
        </w:rPr>
        <w:t>stabilit</w:t>
      </w:r>
      <w:r w:rsidR="00EB580D">
        <w:rPr>
          <w:lang w:val="it-IT"/>
        </w:rPr>
        <w:t>e</w:t>
      </w:r>
      <w:r w:rsidRPr="00B668ED">
        <w:rPr>
          <w:lang w:val="it-IT"/>
        </w:rPr>
        <w:t>;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Titolo1"/>
        <w:ind w:left="3" w:firstLine="0"/>
        <w:jc w:val="center"/>
        <w:rPr>
          <w:u w:val="none"/>
          <w:lang w:val="it-IT"/>
        </w:rPr>
      </w:pPr>
      <w:r w:rsidRPr="00B668ED">
        <w:rPr>
          <w:u w:val="none"/>
          <w:lang w:val="it-IT"/>
        </w:rPr>
        <w:lastRenderedPageBreak/>
        <w:t>Tutto ciò premesso, tra le Parti si conviene e si stipula quanto segue</w:t>
      </w:r>
    </w:p>
    <w:p w:rsidR="009170EB" w:rsidRPr="00B668ED" w:rsidRDefault="009170EB">
      <w:pPr>
        <w:pStyle w:val="Corpotesto"/>
        <w:rPr>
          <w:b/>
          <w:sz w:val="20"/>
          <w:lang w:val="it-IT"/>
        </w:rPr>
      </w:pPr>
    </w:p>
    <w:p w:rsidR="009170EB" w:rsidRPr="00B668ED" w:rsidRDefault="009170EB">
      <w:pPr>
        <w:pStyle w:val="Corpotesto"/>
        <w:spacing w:before="4"/>
        <w:rPr>
          <w:b/>
          <w:sz w:val="17"/>
          <w:lang w:val="it-IT"/>
        </w:rPr>
      </w:pPr>
    </w:p>
    <w:p w:rsidR="009170EB" w:rsidRDefault="008A3340">
      <w:pPr>
        <w:pStyle w:val="Paragrafoelenco"/>
        <w:numPr>
          <w:ilvl w:val="0"/>
          <w:numId w:val="1"/>
        </w:numPr>
        <w:tabs>
          <w:tab w:val="left" w:pos="824"/>
          <w:tab w:val="left" w:pos="825"/>
        </w:tabs>
        <w:spacing w:before="93"/>
        <w:ind w:right="0"/>
        <w:rPr>
          <w:b/>
        </w:rPr>
      </w:pPr>
      <w:proofErr w:type="spellStart"/>
      <w:r>
        <w:rPr>
          <w:b/>
          <w:u w:val="thick"/>
        </w:rPr>
        <w:t>Premesse</w:t>
      </w:r>
      <w:proofErr w:type="spellEnd"/>
    </w:p>
    <w:p w:rsidR="009170EB" w:rsidRDefault="009170EB">
      <w:pPr>
        <w:pStyle w:val="Corpotesto"/>
        <w:spacing w:before="5"/>
        <w:rPr>
          <w:b/>
          <w:sz w:val="14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4"/>
          <w:tab w:val="left" w:pos="825"/>
        </w:tabs>
        <w:spacing w:before="94"/>
        <w:ind w:right="0"/>
        <w:rPr>
          <w:lang w:val="it-IT"/>
        </w:rPr>
      </w:pPr>
      <w:r w:rsidRPr="00B668ED">
        <w:rPr>
          <w:lang w:val="it-IT"/>
        </w:rPr>
        <w:t>Le premesse formano parte integrante e sostanziale del presente</w:t>
      </w:r>
      <w:r w:rsidRPr="00B668ED">
        <w:rPr>
          <w:spacing w:val="-40"/>
          <w:lang w:val="it-IT"/>
        </w:rPr>
        <w:t xml:space="preserve"> </w:t>
      </w:r>
      <w:r w:rsidRPr="00B668ED">
        <w:rPr>
          <w:lang w:val="it-IT"/>
        </w:rPr>
        <w:t>accordo.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proofErr w:type="spellStart"/>
      <w:r>
        <w:rPr>
          <w:u w:val="thick"/>
        </w:rPr>
        <w:t>Definizioni</w:t>
      </w:r>
      <w:proofErr w:type="spellEnd"/>
    </w:p>
    <w:p w:rsidR="009170EB" w:rsidRDefault="009170EB">
      <w:pPr>
        <w:pStyle w:val="Corpotesto"/>
        <w:rPr>
          <w:b/>
          <w:sz w:val="14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rPr>
          <w:lang w:val="it-IT"/>
        </w:rPr>
      </w:pPr>
      <w:r w:rsidRPr="00B668ED">
        <w:rPr>
          <w:lang w:val="it-IT"/>
        </w:rPr>
        <w:t>In aggiunta ai termini definiti in altre clausole del presente accordo (come di seguito definito), ai termini qui di seguito riportati è attribuito il seguente significato: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ind w:right="111"/>
        <w:rPr>
          <w:lang w:val="it-IT"/>
        </w:rPr>
      </w:pPr>
      <w:r w:rsidRPr="00B668ED">
        <w:rPr>
          <w:lang w:val="it-IT"/>
        </w:rPr>
        <w:t>“</w:t>
      </w:r>
      <w:r w:rsidRPr="00B668ED">
        <w:rPr>
          <w:b/>
          <w:lang w:val="it-IT"/>
        </w:rPr>
        <w:t>Accordo</w:t>
      </w:r>
      <w:r w:rsidRPr="00B668ED">
        <w:rPr>
          <w:lang w:val="it-IT"/>
        </w:rPr>
        <w:t>” indica il presente accordo di riservatezza, incluse le premesse, che ne formano parte integrante e</w:t>
      </w:r>
      <w:r w:rsidRPr="00B668ED">
        <w:rPr>
          <w:spacing w:val="-29"/>
          <w:lang w:val="it-IT"/>
        </w:rPr>
        <w:t xml:space="preserve"> </w:t>
      </w:r>
      <w:r w:rsidRPr="00B668ED">
        <w:rPr>
          <w:lang w:val="it-IT"/>
        </w:rPr>
        <w:t>sostanziale.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>“</w:t>
      </w:r>
      <w:r w:rsidRPr="00B668ED">
        <w:rPr>
          <w:b/>
          <w:lang w:val="it-IT"/>
        </w:rPr>
        <w:t>Affiliata</w:t>
      </w:r>
      <w:r w:rsidRPr="00B668ED">
        <w:rPr>
          <w:lang w:val="it-IT"/>
        </w:rPr>
        <w:t xml:space="preserve">” indica qualsiasi società o altra persona giuridica che, direttamente o indirettamente, sia partecipata da e/o sia controllata da e/o controlli, e/o sia soggetta a controllo comune da parte dello stesso soggetto che esercita il controllo su una delle Parti; resta inteso che per “controllo” si fa riferimento a quanto disposto dall’art. 2359 del </w:t>
      </w:r>
      <w:proofErr w:type="gramStart"/>
      <w:r w:rsidRPr="00B668ED">
        <w:rPr>
          <w:lang w:val="it-IT"/>
        </w:rPr>
        <w:t>Codice Civile</w:t>
      </w:r>
      <w:proofErr w:type="gramEnd"/>
      <w:r w:rsidRPr="00B668ED">
        <w:rPr>
          <w:spacing w:val="-14"/>
          <w:lang w:val="it-IT"/>
        </w:rPr>
        <w:t xml:space="preserve"> </w:t>
      </w:r>
      <w:r w:rsidRPr="00B668ED">
        <w:rPr>
          <w:lang w:val="it-IT"/>
        </w:rPr>
        <w:t>italiano.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9B7465" w:rsidRDefault="008A3340" w:rsidP="009B7465">
      <w:pPr>
        <w:pStyle w:val="Paragrafoelenco"/>
        <w:numPr>
          <w:ilvl w:val="2"/>
          <w:numId w:val="1"/>
        </w:numPr>
        <w:tabs>
          <w:tab w:val="left" w:pos="1534"/>
        </w:tabs>
        <w:ind w:right="108"/>
        <w:rPr>
          <w:lang w:val="it-IT"/>
        </w:rPr>
      </w:pPr>
      <w:r w:rsidRPr="00B668ED">
        <w:rPr>
          <w:lang w:val="it-IT"/>
        </w:rPr>
        <w:t>“</w:t>
      </w:r>
      <w:r w:rsidRPr="00B668ED">
        <w:rPr>
          <w:b/>
          <w:lang w:val="it-IT"/>
        </w:rPr>
        <w:t>Informazioni Confidenziali</w:t>
      </w:r>
      <w:r w:rsidRPr="00B668ED">
        <w:rPr>
          <w:lang w:val="it-IT"/>
        </w:rPr>
        <w:t>” indica qualsiasi informazione, dato o documento riguardante le Società e/o le loro Affiliate che sia trasmesso verbalmente, per iscritto</w:t>
      </w:r>
      <w:r w:rsidR="00A46FDA">
        <w:rPr>
          <w:lang w:val="it-IT"/>
        </w:rPr>
        <w:t>, per il tramite della Data Room,</w:t>
      </w:r>
      <w:r w:rsidRPr="00B668ED">
        <w:rPr>
          <w:lang w:val="it-IT"/>
        </w:rPr>
        <w:t xml:space="preserve"> o in qualunque altro modo al Soggetto Interessato o a sue Parti Correlate (come di seguito</w:t>
      </w:r>
      <w:r w:rsidRPr="00B668ED">
        <w:rPr>
          <w:spacing w:val="49"/>
          <w:lang w:val="it-IT"/>
        </w:rPr>
        <w:t xml:space="preserve"> </w:t>
      </w:r>
      <w:r w:rsidRPr="00B668ED">
        <w:rPr>
          <w:lang w:val="it-IT"/>
        </w:rPr>
        <w:t>definite)</w:t>
      </w:r>
      <w:r w:rsidR="009B7465">
        <w:rPr>
          <w:lang w:val="it-IT"/>
        </w:rPr>
        <w:t xml:space="preserve"> </w:t>
      </w:r>
      <w:r w:rsidRPr="009B7465">
        <w:rPr>
          <w:lang w:val="it-IT"/>
        </w:rPr>
        <w:t>o comunque messo a disposizione delle stesse, ed indipendentemente dalla qualifica</w:t>
      </w:r>
      <w:r w:rsidR="00CC2BD6" w:rsidRPr="009B7465">
        <w:rPr>
          <w:lang w:val="it-IT"/>
        </w:rPr>
        <w:t>/specifica</w:t>
      </w:r>
      <w:r w:rsidRPr="009B7465">
        <w:rPr>
          <w:lang w:val="it-IT"/>
        </w:rPr>
        <w:t xml:space="preserve"> di “confidenziale”</w:t>
      </w:r>
      <w:r w:rsidR="00CC2BD6" w:rsidRPr="009B7465">
        <w:rPr>
          <w:lang w:val="it-IT"/>
        </w:rPr>
        <w:t xml:space="preserve"> o “riservata”</w:t>
      </w:r>
      <w:r w:rsidRPr="009B7465">
        <w:rPr>
          <w:lang w:val="it-IT"/>
        </w:rPr>
        <w:t>, incluse, senza limitazioni, tutte le informazioni riguardanti i diritti di proprietà intellettuale delle Società e/o delle loro Affiliate, registrabili o meno, tra cui il know-how aziendale e commerciale, i piani industriali e finanziari, le informazioni commerciali, contabili, legali e/o</w:t>
      </w:r>
      <w:r w:rsidRPr="009B7465">
        <w:rPr>
          <w:spacing w:val="-37"/>
          <w:lang w:val="it-IT"/>
        </w:rPr>
        <w:t xml:space="preserve"> </w:t>
      </w:r>
      <w:r w:rsidRPr="009B7465">
        <w:rPr>
          <w:lang w:val="it-IT"/>
        </w:rPr>
        <w:t>finanziarie.</w:t>
      </w:r>
    </w:p>
    <w:p w:rsidR="009170EB" w:rsidRPr="00B668ED" w:rsidRDefault="009170EB">
      <w:pPr>
        <w:pStyle w:val="Corpotesto"/>
        <w:spacing w:before="11"/>
        <w:rPr>
          <w:lang w:val="it-IT"/>
        </w:rPr>
      </w:pPr>
    </w:p>
    <w:p w:rsidR="009170EB" w:rsidRDefault="008A3340">
      <w:pPr>
        <w:pStyle w:val="Paragrafoelenco"/>
        <w:numPr>
          <w:ilvl w:val="2"/>
          <w:numId w:val="1"/>
        </w:numPr>
        <w:tabs>
          <w:tab w:val="left" w:pos="1534"/>
        </w:tabs>
        <w:ind w:right="108"/>
        <w:rPr>
          <w:lang w:val="it-IT"/>
        </w:rPr>
      </w:pPr>
      <w:r w:rsidRPr="00B668ED">
        <w:rPr>
          <w:lang w:val="it-IT"/>
        </w:rPr>
        <w:t>“</w:t>
      </w:r>
      <w:r w:rsidRPr="00B668ED">
        <w:rPr>
          <w:b/>
          <w:lang w:val="it-IT"/>
        </w:rPr>
        <w:t>Parti Correlate</w:t>
      </w:r>
      <w:r w:rsidRPr="00B668ED">
        <w:rPr>
          <w:lang w:val="it-IT"/>
        </w:rPr>
        <w:t>” indica qualsiasi Affiliata, nonché qualsiasi amministratore, esponente di organi di governo societario, dirigente, impiegato, consulente esterno, partner finanziario e/o commerciale del Soggetto</w:t>
      </w:r>
      <w:r w:rsidRPr="00B668ED">
        <w:rPr>
          <w:spacing w:val="-12"/>
          <w:lang w:val="it-IT"/>
        </w:rPr>
        <w:t xml:space="preserve"> </w:t>
      </w:r>
      <w:r w:rsidRPr="00B668ED">
        <w:rPr>
          <w:lang w:val="it-IT"/>
        </w:rPr>
        <w:t>Interessato.</w:t>
      </w:r>
    </w:p>
    <w:p w:rsidR="00D157AF" w:rsidRDefault="00D157AF" w:rsidP="00D157AF">
      <w:pPr>
        <w:pStyle w:val="Paragrafoelenco"/>
        <w:tabs>
          <w:tab w:val="left" w:pos="1534"/>
        </w:tabs>
        <w:ind w:left="1533" w:right="108" w:firstLine="0"/>
        <w:rPr>
          <w:lang w:val="it-IT"/>
        </w:rPr>
      </w:pPr>
    </w:p>
    <w:p w:rsidR="00D157AF" w:rsidRPr="00005827" w:rsidRDefault="00D157AF">
      <w:pPr>
        <w:pStyle w:val="Paragrafoelenco"/>
        <w:numPr>
          <w:ilvl w:val="2"/>
          <w:numId w:val="1"/>
        </w:numPr>
        <w:tabs>
          <w:tab w:val="left" w:pos="1534"/>
        </w:tabs>
        <w:ind w:right="108"/>
        <w:rPr>
          <w:lang w:val="it-IT"/>
        </w:rPr>
      </w:pPr>
      <w:r w:rsidRPr="00005827">
        <w:rPr>
          <w:lang w:val="it-IT"/>
        </w:rPr>
        <w:t>“</w:t>
      </w:r>
      <w:r w:rsidRPr="00005827">
        <w:rPr>
          <w:b/>
          <w:bCs/>
          <w:lang w:val="it-IT"/>
        </w:rPr>
        <w:t>Progetto</w:t>
      </w:r>
      <w:r w:rsidRPr="00005827">
        <w:rPr>
          <w:lang w:val="it-IT"/>
        </w:rPr>
        <w:t>” indica l</w:t>
      </w:r>
      <w:r w:rsidR="00A762EE">
        <w:rPr>
          <w:lang w:val="it-IT"/>
        </w:rPr>
        <w:t>’oggetto dell’interesse e della proposta</w:t>
      </w:r>
      <w:r w:rsidRPr="00005827">
        <w:rPr>
          <w:lang w:val="it-IT"/>
        </w:rPr>
        <w:t xml:space="preserve"> del Soggetto Interessato </w:t>
      </w:r>
      <w:r w:rsidR="00A762EE">
        <w:rPr>
          <w:lang w:val="it-IT"/>
        </w:rPr>
        <w:t xml:space="preserve">relativo alla/e </w:t>
      </w:r>
      <w:r w:rsidR="004E630A">
        <w:rPr>
          <w:lang w:val="it-IT"/>
        </w:rPr>
        <w:t>Business Unit</w:t>
      </w:r>
      <w:r w:rsidR="00005827">
        <w:rPr>
          <w:lang w:val="it-IT"/>
        </w:rPr>
        <w:t xml:space="preserve"> </w:t>
      </w:r>
      <w:r w:rsidRPr="00005827">
        <w:rPr>
          <w:lang w:val="it-IT"/>
        </w:rPr>
        <w:t>[●] delle Società.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proofErr w:type="spellStart"/>
      <w:r>
        <w:rPr>
          <w:u w:val="thick"/>
        </w:rPr>
        <w:t>Obblighi</w:t>
      </w:r>
      <w:proofErr w:type="spellEnd"/>
      <w:r>
        <w:rPr>
          <w:u w:val="thick"/>
        </w:rPr>
        <w:t xml:space="preserve"> di</w:t>
      </w:r>
      <w:r>
        <w:rPr>
          <w:spacing w:val="-15"/>
          <w:u w:val="thick"/>
        </w:rPr>
        <w:t xml:space="preserve"> </w:t>
      </w:r>
      <w:proofErr w:type="spellStart"/>
      <w:r>
        <w:rPr>
          <w:u w:val="thick"/>
        </w:rPr>
        <w:t>confidenzialità</w:t>
      </w:r>
      <w:proofErr w:type="spellEnd"/>
    </w:p>
    <w:p w:rsidR="009170EB" w:rsidRDefault="009170EB">
      <w:pPr>
        <w:pStyle w:val="Corpotesto"/>
        <w:spacing w:before="5"/>
        <w:rPr>
          <w:b/>
          <w:sz w:val="14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4"/>
        <w:rPr>
          <w:lang w:val="it-IT"/>
        </w:rPr>
      </w:pPr>
      <w:r w:rsidRPr="00B668ED">
        <w:rPr>
          <w:lang w:val="it-IT"/>
        </w:rPr>
        <w:t>Con il presente Accordo, il Soggetto Interessato riconosce e conviene che le Informazioni Confidenziali sono di proprietà esclusiva delle Società e/o delle loro Affiliate, a seconda del caso, e contestualmente si impegna</w:t>
      </w:r>
      <w:r w:rsidRPr="00B668ED">
        <w:rPr>
          <w:spacing w:val="-35"/>
          <w:lang w:val="it-IT"/>
        </w:rPr>
        <w:t xml:space="preserve"> </w:t>
      </w:r>
      <w:r w:rsidRPr="00B668ED">
        <w:rPr>
          <w:lang w:val="it-IT"/>
        </w:rPr>
        <w:t>a: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ind w:right="111"/>
        <w:rPr>
          <w:lang w:val="it-IT"/>
        </w:rPr>
      </w:pPr>
      <w:r w:rsidRPr="00B668ED">
        <w:rPr>
          <w:lang w:val="it-IT"/>
        </w:rPr>
        <w:t>mantenere le Informazioni Confidenziali strettamente riservate e confidenziali;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4E630A" w:rsidRDefault="008A3340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 xml:space="preserve">adottare, a proprie esclusive spese, ogni misura necessaria allo scopo di mantenere la titolarità, nonché la riservatezza, delle Informazioni Confidenziali a </w:t>
      </w:r>
      <w:r w:rsidRPr="004E630A">
        <w:rPr>
          <w:lang w:val="it-IT"/>
        </w:rPr>
        <w:t>favore delle Società e/o delle loro</w:t>
      </w:r>
      <w:r w:rsidRPr="004E630A">
        <w:rPr>
          <w:spacing w:val="-36"/>
          <w:lang w:val="it-IT"/>
        </w:rPr>
        <w:t xml:space="preserve"> </w:t>
      </w:r>
      <w:r w:rsidRPr="004E630A">
        <w:rPr>
          <w:lang w:val="it-IT"/>
        </w:rPr>
        <w:t>Affiliate;</w:t>
      </w:r>
    </w:p>
    <w:p w:rsidR="00531F3A" w:rsidRPr="004E630A" w:rsidRDefault="00531F3A" w:rsidP="00531F3A">
      <w:pPr>
        <w:pStyle w:val="Paragrafoelenco"/>
        <w:rPr>
          <w:lang w:val="it-IT"/>
        </w:rPr>
      </w:pPr>
    </w:p>
    <w:p w:rsidR="00531F3A" w:rsidRPr="004E630A" w:rsidRDefault="00531F3A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4E630A">
        <w:rPr>
          <w:lang w:val="it-IT"/>
        </w:rPr>
        <w:t>non divulgare le Informazioni Confidenziali a terzi diversi da</w:t>
      </w:r>
      <w:r w:rsidR="004E630A">
        <w:rPr>
          <w:lang w:val="it-IT"/>
        </w:rPr>
        <w:t>lle Parti Correlate,</w:t>
      </w:r>
      <w:r w:rsidRPr="004E630A">
        <w:rPr>
          <w:lang w:val="it-IT"/>
        </w:rPr>
        <w:t xml:space="preserve"> senza il preventivo consenso scritto delle Società;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>utilizzare le Informazioni Confidenziali esclusivamente ai fini dell</w:t>
      </w:r>
      <w:r w:rsidR="004E630A">
        <w:rPr>
          <w:lang w:val="it-IT"/>
        </w:rPr>
        <w:t>’</w:t>
      </w:r>
      <w:r w:rsidRPr="00B668ED">
        <w:rPr>
          <w:lang w:val="it-IT"/>
        </w:rPr>
        <w:t xml:space="preserve">attività </w:t>
      </w:r>
      <w:r w:rsidRPr="00B668ED">
        <w:rPr>
          <w:lang w:val="it-IT"/>
        </w:rPr>
        <w:lastRenderedPageBreak/>
        <w:t xml:space="preserve">di </w:t>
      </w:r>
      <w:r w:rsidRPr="00B668ED">
        <w:rPr>
          <w:i/>
          <w:lang w:val="it-IT"/>
        </w:rPr>
        <w:t>due diligence</w:t>
      </w:r>
      <w:r w:rsidR="00CC2BD6">
        <w:rPr>
          <w:iCs/>
          <w:lang w:val="it-IT"/>
        </w:rPr>
        <w:t xml:space="preserve">, nei termini e nei limiti indicati nell’Invito, nel </w:t>
      </w:r>
      <w:r w:rsidR="00CC2BD6" w:rsidRPr="00CC2BD6">
        <w:rPr>
          <w:iCs/>
          <w:lang w:val="it-IT"/>
        </w:rPr>
        <w:t>Disciplinare ai fini della raccolta delle proposte di contenuti del Programma</w:t>
      </w:r>
      <w:r w:rsidR="00CC2BD6">
        <w:rPr>
          <w:iCs/>
          <w:lang w:val="it-IT"/>
        </w:rPr>
        <w:t xml:space="preserve"> (“Disciplinare”) e nel </w:t>
      </w:r>
      <w:r w:rsidR="00CC2BD6" w:rsidRPr="00CC2BD6">
        <w:rPr>
          <w:iCs/>
          <w:lang w:val="it-IT"/>
        </w:rPr>
        <w:t>Regolamento di Data Room</w:t>
      </w:r>
      <w:r w:rsidR="00CC2BD6">
        <w:rPr>
          <w:iCs/>
          <w:lang w:val="it-IT"/>
        </w:rPr>
        <w:t xml:space="preserve"> (“Regolamento”);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Default="008A3340" w:rsidP="00CC2BD6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 xml:space="preserve">non utilizzare le Informazioni Confidenziali per fini diversi </w:t>
      </w:r>
      <w:r w:rsidR="004E630A">
        <w:rPr>
          <w:lang w:val="it-IT"/>
        </w:rPr>
        <w:t>dal Progetto</w:t>
      </w:r>
      <w:r w:rsidRPr="00B668ED">
        <w:rPr>
          <w:lang w:val="it-IT"/>
        </w:rPr>
        <w:t>.</w:t>
      </w:r>
    </w:p>
    <w:p w:rsidR="009170EB" w:rsidRPr="00B668ED" w:rsidRDefault="009170EB">
      <w:pPr>
        <w:pStyle w:val="Corpotesto"/>
        <w:spacing w:before="4"/>
        <w:rPr>
          <w:sz w:val="17"/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3"/>
        <w:ind w:right="108"/>
        <w:rPr>
          <w:lang w:val="it-IT"/>
        </w:rPr>
      </w:pPr>
      <w:r w:rsidRPr="00B668ED">
        <w:rPr>
          <w:lang w:val="it-IT"/>
        </w:rPr>
        <w:t xml:space="preserve">Le disposizioni di cui al paragrafo 3.1 che precede non precluderanno al Soggetto Interessato di comunicare le Informazioni Confidenziali alle sue Parti Correlate, nella misura strettamente necessaria ai fini dell’attività di </w:t>
      </w:r>
      <w:r w:rsidRPr="00B668ED">
        <w:rPr>
          <w:i/>
          <w:lang w:val="it-IT"/>
        </w:rPr>
        <w:t>due diligence</w:t>
      </w:r>
      <w:r w:rsidRPr="00B668ED">
        <w:rPr>
          <w:lang w:val="it-IT"/>
        </w:rPr>
        <w:t xml:space="preserve">. Il Soggetto Interessato si obbliga a far sì che tutte le sue Parti Correlate mantengano le Informazioni Confidenziali strettamente riservate e non le rivelino o le divulghino altrimenti a terzi. A tal fine, il Soggetto Interessato si impegna a far sì che le sue Parti Correlate siano informate </w:t>
      </w:r>
      <w:r w:rsidR="00407F10" w:rsidRPr="00407F10">
        <w:rPr>
          <w:lang w:val="it-IT"/>
        </w:rPr>
        <w:t xml:space="preserve">circa la natura confidenziale delle Informazioni </w:t>
      </w:r>
      <w:r w:rsidR="00407F10">
        <w:rPr>
          <w:lang w:val="it-IT"/>
        </w:rPr>
        <w:t>Confidenziali</w:t>
      </w:r>
      <w:r w:rsidR="00407F10" w:rsidRPr="00407F10">
        <w:rPr>
          <w:lang w:val="it-IT"/>
        </w:rPr>
        <w:t xml:space="preserve"> e lo scopo per cui le stesse possono essere utilizzate e si assicurerà che gli stessi siano consapevoli degli obblighi derivanti dal presente </w:t>
      </w:r>
      <w:r w:rsidR="00407F10">
        <w:rPr>
          <w:lang w:val="it-IT"/>
        </w:rPr>
        <w:t>A</w:t>
      </w:r>
      <w:r w:rsidR="00407F10" w:rsidRPr="00407F10">
        <w:rPr>
          <w:lang w:val="it-IT"/>
        </w:rPr>
        <w:t>ccordo e della necessità di rispettarne i termini, come se fossero parte dell’Accordo stesso</w:t>
      </w:r>
      <w:r w:rsidRPr="00B668ED">
        <w:rPr>
          <w:lang w:val="it-IT"/>
        </w:rPr>
        <w:t>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4"/>
          <w:tab w:val="left" w:pos="825"/>
        </w:tabs>
        <w:ind w:right="0"/>
        <w:rPr>
          <w:lang w:val="it-IT"/>
        </w:rPr>
      </w:pPr>
      <w:r w:rsidRPr="00B668ED">
        <w:rPr>
          <w:lang w:val="it-IT"/>
        </w:rPr>
        <w:t>Il Soggetto Interessato con il presente Accordo riconosce e prende atto</w:t>
      </w:r>
      <w:r w:rsidRPr="00B668ED">
        <w:rPr>
          <w:spacing w:val="-38"/>
          <w:lang w:val="it-IT"/>
        </w:rPr>
        <w:t xml:space="preserve"> </w:t>
      </w:r>
      <w:r w:rsidRPr="00B668ED">
        <w:rPr>
          <w:lang w:val="it-IT"/>
        </w:rPr>
        <w:t>che: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>nessuna delle Informazioni Confidenziali o delle altre informazioni di</w:t>
      </w:r>
      <w:r w:rsidR="001034F2">
        <w:rPr>
          <w:lang w:val="it-IT"/>
        </w:rPr>
        <w:t xml:space="preserve"> </w:t>
      </w:r>
      <w:r w:rsidRPr="00B668ED">
        <w:rPr>
          <w:lang w:val="it-IT"/>
        </w:rPr>
        <w:t>cui possa venire in possesso potrà considerarsi o interpretarsi come una dichiarazione o garanzia, esplicita o implicita, da parte delle Società e/o delle loro Affiliate;</w:t>
      </w:r>
      <w:r w:rsidRPr="00B668ED">
        <w:rPr>
          <w:spacing w:val="-19"/>
          <w:lang w:val="it-IT"/>
        </w:rPr>
        <w:t xml:space="preserve"> </w:t>
      </w:r>
      <w:r w:rsidRPr="00B668ED">
        <w:rPr>
          <w:lang w:val="it-IT"/>
        </w:rPr>
        <w:t>e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rPr>
          <w:lang w:val="it-IT"/>
        </w:rPr>
      </w:pPr>
      <w:r w:rsidRPr="00B668ED">
        <w:rPr>
          <w:lang w:val="it-IT"/>
        </w:rPr>
        <w:t>né il Soggetto Interessato né qualsiasi delle sue Parti Correlate avrà diritto di fare affidamento sull’accuratezza o completezza delle Informazioni</w:t>
      </w:r>
      <w:r w:rsidRPr="00B668ED">
        <w:rPr>
          <w:spacing w:val="-16"/>
          <w:lang w:val="it-IT"/>
        </w:rPr>
        <w:t xml:space="preserve"> </w:t>
      </w:r>
      <w:r w:rsidRPr="00B668ED">
        <w:rPr>
          <w:lang w:val="it-IT"/>
        </w:rPr>
        <w:t>Confidenziali.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ind w:right="111"/>
        <w:rPr>
          <w:lang w:val="it-IT"/>
        </w:rPr>
      </w:pPr>
      <w:r w:rsidRPr="00B668ED">
        <w:rPr>
          <w:lang w:val="it-IT"/>
        </w:rPr>
        <w:t>Gli obblighi di confidenzialità di cui al presente Accordo non riguarderanno le Informazioni Confidenziali</w:t>
      </w:r>
      <w:r w:rsidRPr="00B668ED">
        <w:rPr>
          <w:spacing w:val="-18"/>
          <w:lang w:val="it-IT"/>
        </w:rPr>
        <w:t xml:space="preserve"> </w:t>
      </w:r>
      <w:r w:rsidRPr="00B668ED">
        <w:rPr>
          <w:lang w:val="it-IT"/>
        </w:rPr>
        <w:t>che: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ind w:right="108"/>
        <w:rPr>
          <w:lang w:val="it-IT"/>
        </w:rPr>
      </w:pPr>
      <w:r w:rsidRPr="00B668ED">
        <w:rPr>
          <w:lang w:val="it-IT"/>
        </w:rPr>
        <w:t>siano già di pubblico dominio o legalmente in possesso del Soggetto Interessato, al momento della comunicazione al</w:t>
      </w:r>
      <w:r w:rsidRPr="00B668ED">
        <w:rPr>
          <w:spacing w:val="-30"/>
          <w:lang w:val="it-IT"/>
        </w:rPr>
        <w:t xml:space="preserve"> </w:t>
      </w:r>
      <w:r w:rsidRPr="00B668ED">
        <w:rPr>
          <w:lang w:val="it-IT"/>
        </w:rPr>
        <w:t>medesimo;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2"/>
          <w:numId w:val="1"/>
        </w:numPr>
        <w:tabs>
          <w:tab w:val="left" w:pos="1534"/>
        </w:tabs>
        <w:ind w:right="110"/>
        <w:rPr>
          <w:lang w:val="it-IT"/>
        </w:rPr>
      </w:pPr>
      <w:r w:rsidRPr="00B668ED">
        <w:rPr>
          <w:lang w:val="it-IT"/>
        </w:rPr>
        <w:t>divengano note al Soggetto Interessato senza alcuna violazione del presente</w:t>
      </w:r>
      <w:r w:rsidRPr="00B668ED">
        <w:rPr>
          <w:spacing w:val="-10"/>
          <w:lang w:val="it-IT"/>
        </w:rPr>
        <w:t xml:space="preserve"> </w:t>
      </w:r>
      <w:r w:rsidRPr="00B668ED">
        <w:rPr>
          <w:lang w:val="it-IT"/>
        </w:rPr>
        <w:t>Accordo.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2E7ABE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>
        <w:rPr>
          <w:lang w:val="it-IT"/>
        </w:rPr>
        <w:t xml:space="preserve">Il Soggetto Interessato </w:t>
      </w:r>
      <w:r w:rsidRPr="002E7ABE">
        <w:rPr>
          <w:lang w:val="it-IT"/>
        </w:rPr>
        <w:t xml:space="preserve">distruggerà </w:t>
      </w:r>
      <w:r>
        <w:rPr>
          <w:lang w:val="it-IT"/>
        </w:rPr>
        <w:t xml:space="preserve">e/o restituirà </w:t>
      </w:r>
      <w:r w:rsidRPr="002E7ABE">
        <w:rPr>
          <w:lang w:val="it-IT"/>
        </w:rPr>
        <w:t xml:space="preserve">tutti i documenti e i materiali che contengono o riflettono eventuali Informazioni </w:t>
      </w:r>
      <w:r>
        <w:rPr>
          <w:lang w:val="it-IT"/>
        </w:rPr>
        <w:t>Confidenziali</w:t>
      </w:r>
      <w:r w:rsidRPr="002E7ABE">
        <w:rPr>
          <w:lang w:val="it-IT"/>
        </w:rPr>
        <w:t>, nonché tutte le copie che sono in proprio possesso o sotto il proprio controllo, al verificarsi del primo evento in ordine cronologico fra: (i) comunicazione scritta da parte d</w:t>
      </w:r>
      <w:r>
        <w:rPr>
          <w:lang w:val="it-IT"/>
        </w:rPr>
        <w:t>el medesimo Soggetto Interessato</w:t>
      </w:r>
      <w:r w:rsidRPr="002E7ABE">
        <w:rPr>
          <w:lang w:val="it-IT"/>
        </w:rPr>
        <w:t xml:space="preserve"> del venir meno del proprio interesse nel Progetto, (ii) richiesta scritta in tal senso a</w:t>
      </w:r>
      <w:r>
        <w:rPr>
          <w:lang w:val="it-IT"/>
        </w:rPr>
        <w:t xml:space="preserve">l Soggetto Interessato </w:t>
      </w:r>
      <w:r w:rsidRPr="002E7ABE">
        <w:rPr>
          <w:lang w:val="it-IT"/>
        </w:rPr>
        <w:t>da parte della Società</w:t>
      </w:r>
      <w:r>
        <w:rPr>
          <w:lang w:val="it-IT"/>
        </w:rPr>
        <w:t>.</w:t>
      </w:r>
      <w:r w:rsidR="008A3340" w:rsidRPr="00B668ED">
        <w:rPr>
          <w:lang w:val="it-IT"/>
        </w:rPr>
        <w:t xml:space="preserve"> Indipendentemente dalla </w:t>
      </w:r>
      <w:r>
        <w:rPr>
          <w:lang w:val="it-IT"/>
        </w:rPr>
        <w:t>distruzione/</w:t>
      </w:r>
      <w:r w:rsidR="008A3340" w:rsidRPr="00B668ED">
        <w:rPr>
          <w:lang w:val="it-IT"/>
        </w:rPr>
        <w:t>restituzione di tali materiali e documenti, il Soggetto Interessato rimarrà vincolato (e farà in modo che le sue Parti Correlate rimangano vincolate) ai termini del presente</w:t>
      </w:r>
      <w:r w:rsidR="008A3340" w:rsidRPr="00B668ED">
        <w:rPr>
          <w:spacing w:val="-34"/>
          <w:lang w:val="it-IT"/>
        </w:rPr>
        <w:t xml:space="preserve"> </w:t>
      </w:r>
      <w:r w:rsidR="008A3340" w:rsidRPr="00B668ED">
        <w:rPr>
          <w:lang w:val="it-IT"/>
        </w:rPr>
        <w:t>Accordo.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4F31B2" w:rsidRDefault="008A3340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 w:rsidRPr="00B668ED">
        <w:rPr>
          <w:lang w:val="it-IT"/>
        </w:rPr>
        <w:t>Qualora il Soggetto Interessato fosse tenuto a rendere note a terzi alcuna delle Informazioni Confidenziali, quale conseguenza di obblighi legali o regolamentari o a seguito di legittima richiesta da parte delle autorità competenti, sarà tenuto a</w:t>
      </w:r>
      <w:r w:rsidR="004F31B2">
        <w:rPr>
          <w:lang w:val="it-IT"/>
        </w:rPr>
        <w:t>:</w:t>
      </w:r>
    </w:p>
    <w:p w:rsidR="004F31B2" w:rsidRPr="004F31B2" w:rsidRDefault="004F31B2" w:rsidP="004F31B2">
      <w:pPr>
        <w:pStyle w:val="Paragrafoelenco"/>
        <w:rPr>
          <w:lang w:val="it-IT"/>
        </w:rPr>
      </w:pPr>
    </w:p>
    <w:p w:rsidR="004F31B2" w:rsidRDefault="004F31B2" w:rsidP="004F31B2">
      <w:pPr>
        <w:pStyle w:val="Paragrafoelenco"/>
        <w:numPr>
          <w:ilvl w:val="2"/>
          <w:numId w:val="1"/>
        </w:numPr>
        <w:tabs>
          <w:tab w:val="left" w:pos="825"/>
        </w:tabs>
        <w:ind w:left="1418" w:hanging="698"/>
        <w:rPr>
          <w:lang w:val="it-IT"/>
        </w:rPr>
      </w:pPr>
      <w:r w:rsidRPr="004F31B2">
        <w:rPr>
          <w:lang w:val="it-IT"/>
        </w:rPr>
        <w:t>notific</w:t>
      </w:r>
      <w:r>
        <w:rPr>
          <w:lang w:val="it-IT"/>
        </w:rPr>
        <w:t>are</w:t>
      </w:r>
      <w:r w:rsidRPr="004F31B2">
        <w:rPr>
          <w:lang w:val="it-IT"/>
        </w:rPr>
        <w:t xml:space="preserve"> all</w:t>
      </w:r>
      <w:r>
        <w:rPr>
          <w:lang w:val="it-IT"/>
        </w:rPr>
        <w:t>e</w:t>
      </w:r>
      <w:r w:rsidRPr="004F31B2">
        <w:rPr>
          <w:lang w:val="it-IT"/>
        </w:rPr>
        <w:t xml:space="preserve"> Società il prima possibile di essere venut</w:t>
      </w:r>
      <w:r>
        <w:rPr>
          <w:lang w:val="it-IT"/>
        </w:rPr>
        <w:t>o</w:t>
      </w:r>
      <w:r w:rsidRPr="004F31B2">
        <w:rPr>
          <w:lang w:val="it-IT"/>
        </w:rPr>
        <w:t xml:space="preserve"> a conoscenza di tale necessità</w:t>
      </w:r>
      <w:r>
        <w:rPr>
          <w:lang w:val="it-IT"/>
        </w:rPr>
        <w:t>, e</w:t>
      </w:r>
    </w:p>
    <w:p w:rsidR="009170EB" w:rsidRPr="00B668ED" w:rsidRDefault="004F31B2" w:rsidP="004F31B2">
      <w:pPr>
        <w:pStyle w:val="Paragrafoelenco"/>
        <w:numPr>
          <w:ilvl w:val="2"/>
          <w:numId w:val="1"/>
        </w:numPr>
        <w:tabs>
          <w:tab w:val="left" w:pos="825"/>
        </w:tabs>
        <w:ind w:left="1418" w:hanging="698"/>
        <w:rPr>
          <w:lang w:val="it-IT"/>
        </w:rPr>
      </w:pPr>
      <w:r w:rsidRPr="004F31B2">
        <w:rPr>
          <w:lang w:val="it-IT"/>
        </w:rPr>
        <w:t>collabori con l</w:t>
      </w:r>
      <w:r>
        <w:rPr>
          <w:lang w:val="it-IT"/>
        </w:rPr>
        <w:t>e</w:t>
      </w:r>
      <w:r w:rsidRPr="004F31B2">
        <w:rPr>
          <w:lang w:val="it-IT"/>
        </w:rPr>
        <w:t xml:space="preserve"> Società per evitare o limitare la divulgazione delle Informazioni </w:t>
      </w:r>
      <w:r>
        <w:rPr>
          <w:lang w:val="it-IT"/>
        </w:rPr>
        <w:t>Confidenziali</w:t>
      </w:r>
      <w:r w:rsidRPr="004F31B2">
        <w:rPr>
          <w:lang w:val="it-IT"/>
        </w:rPr>
        <w:t xml:space="preserve"> e per ottenere assicurazioni circa il trattamento confidenziale delle Informazioni </w:t>
      </w:r>
      <w:r>
        <w:rPr>
          <w:lang w:val="it-IT"/>
        </w:rPr>
        <w:t>Confidenziali</w:t>
      </w:r>
      <w:r w:rsidRPr="004F31B2">
        <w:rPr>
          <w:lang w:val="it-IT"/>
        </w:rPr>
        <w:t xml:space="preserve"> da parte </w:t>
      </w:r>
      <w:r w:rsidRPr="004F31B2">
        <w:rPr>
          <w:lang w:val="it-IT"/>
        </w:rPr>
        <w:lastRenderedPageBreak/>
        <w:t>dell’autorità a cui tali informazioni devono essere rese note</w:t>
      </w:r>
      <w:r w:rsidR="008A3340" w:rsidRPr="00B668ED">
        <w:rPr>
          <w:lang w:val="it-IT"/>
        </w:rPr>
        <w:t>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4F31B2" w:rsidRDefault="004F31B2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>
        <w:rPr>
          <w:lang w:val="it-IT"/>
        </w:rPr>
        <w:t xml:space="preserve">Il Soggetto Interessato </w:t>
      </w:r>
      <w:r w:rsidRPr="004F31B2">
        <w:rPr>
          <w:lang w:val="it-IT"/>
        </w:rPr>
        <w:t xml:space="preserve">potrà divulgare i contenuti del presente Accordo e le relative Informazioni </w:t>
      </w:r>
      <w:r>
        <w:rPr>
          <w:lang w:val="it-IT"/>
        </w:rPr>
        <w:t>Confidenziali</w:t>
      </w:r>
      <w:r w:rsidRPr="004F31B2">
        <w:rPr>
          <w:lang w:val="it-IT"/>
        </w:rPr>
        <w:t xml:space="preserve"> ai propri fornitori di servizi e consulenti, alle banche e / o a potenziali co-investitori, a condizione che tali soggetti terzi siano vincolati da obblighi di riservatezza in favore </w:t>
      </w:r>
      <w:r>
        <w:rPr>
          <w:lang w:val="it-IT"/>
        </w:rPr>
        <w:t>del Soggetto Interessato</w:t>
      </w:r>
      <w:r w:rsidRPr="004F31B2">
        <w:rPr>
          <w:lang w:val="it-IT"/>
        </w:rPr>
        <w:t xml:space="preserve"> almeno equivalenti a quelli assunti con il presente Accordo e che </w:t>
      </w:r>
      <w:r>
        <w:rPr>
          <w:lang w:val="it-IT"/>
        </w:rPr>
        <w:t>il Soggetto Interessato</w:t>
      </w:r>
      <w:r w:rsidRPr="004F31B2">
        <w:rPr>
          <w:lang w:val="it-IT"/>
        </w:rPr>
        <w:t xml:space="preserve"> si assicuri il loro impegno a rispettare tali obblighi</w:t>
      </w:r>
      <w:r>
        <w:rPr>
          <w:lang w:val="it-IT"/>
        </w:rPr>
        <w:t>.</w:t>
      </w:r>
    </w:p>
    <w:p w:rsidR="004F31B2" w:rsidRDefault="004F31B2" w:rsidP="004F31B2">
      <w:pPr>
        <w:pStyle w:val="Paragrafoelenco"/>
        <w:tabs>
          <w:tab w:val="left" w:pos="825"/>
        </w:tabs>
        <w:ind w:left="792" w:firstLine="0"/>
        <w:rPr>
          <w:lang w:val="it-IT"/>
        </w:rPr>
      </w:pPr>
    </w:p>
    <w:p w:rsidR="009170EB" w:rsidRDefault="008A3340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 w:rsidRPr="00B668ED">
        <w:rPr>
          <w:lang w:val="it-IT"/>
        </w:rPr>
        <w:t>In relazione a determinate Informazioni Confidenziali, al Soggetto Interessato potrà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essere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richiesta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la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sottoscrizione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di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un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ulteriore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accordo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di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riservatezza.</w:t>
      </w:r>
    </w:p>
    <w:p w:rsidR="005843FB" w:rsidRPr="005843FB" w:rsidRDefault="005843FB" w:rsidP="005843FB">
      <w:pPr>
        <w:pStyle w:val="Paragrafoelenco"/>
        <w:rPr>
          <w:lang w:val="it-IT"/>
        </w:rPr>
      </w:pPr>
    </w:p>
    <w:p w:rsidR="005843FB" w:rsidRPr="00B668ED" w:rsidRDefault="005843FB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>
        <w:rPr>
          <w:lang w:val="it-IT"/>
        </w:rPr>
        <w:t xml:space="preserve">Le Parti </w:t>
      </w:r>
      <w:r w:rsidRPr="005843FB">
        <w:rPr>
          <w:lang w:val="it-IT"/>
        </w:rPr>
        <w:t>si asterr</w:t>
      </w:r>
      <w:r>
        <w:rPr>
          <w:lang w:val="it-IT"/>
        </w:rPr>
        <w:t>anno</w:t>
      </w:r>
      <w:r w:rsidRPr="005843FB">
        <w:rPr>
          <w:lang w:val="it-IT"/>
        </w:rPr>
        <w:t xml:space="preserve">, in assenza del preventivo consenso scritto dalla controparte, dal rilasciare alcuna comunicazione che riveli l'esistenza dell‘Accordo </w:t>
      </w:r>
      <w:r>
        <w:rPr>
          <w:lang w:val="it-IT"/>
        </w:rPr>
        <w:t>e, in generale, l’interesse nel Progetto da parte del Soggetto Interessato.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Titolo1"/>
        <w:numPr>
          <w:ilvl w:val="0"/>
          <w:numId w:val="1"/>
        </w:numPr>
        <w:tabs>
          <w:tab w:val="left" w:pos="825"/>
        </w:tabs>
        <w:ind w:right="109"/>
        <w:jc w:val="both"/>
        <w:rPr>
          <w:u w:val="none"/>
          <w:lang w:val="it-IT"/>
        </w:rPr>
      </w:pPr>
      <w:r w:rsidRPr="00B668ED">
        <w:rPr>
          <w:u w:val="thick"/>
          <w:lang w:val="it-IT"/>
        </w:rPr>
        <w:t xml:space="preserve">Obblighi di non sollecitazione e non Interferenza con fornitori, </w:t>
      </w:r>
      <w:r w:rsidR="00F70F2C">
        <w:rPr>
          <w:u w:val="thick"/>
          <w:lang w:val="it-IT"/>
        </w:rPr>
        <w:t>clienti</w:t>
      </w:r>
      <w:r w:rsidRPr="00B668ED">
        <w:rPr>
          <w:u w:val="thick"/>
          <w:lang w:val="it-IT"/>
        </w:rPr>
        <w:t xml:space="preserve"> e controparti nei</w:t>
      </w:r>
      <w:r w:rsidRPr="00B668ED">
        <w:rPr>
          <w:spacing w:val="-16"/>
          <w:u w:val="thick"/>
          <w:lang w:val="it-IT"/>
        </w:rPr>
        <w:t xml:space="preserve"> </w:t>
      </w:r>
      <w:r w:rsidRPr="00B668ED">
        <w:rPr>
          <w:u w:val="thick"/>
          <w:lang w:val="it-IT"/>
        </w:rPr>
        <w:t>contenziosi</w:t>
      </w:r>
    </w:p>
    <w:p w:rsidR="009170EB" w:rsidRPr="00B668ED" w:rsidRDefault="009170EB">
      <w:pPr>
        <w:pStyle w:val="Corpotesto"/>
        <w:spacing w:before="4"/>
        <w:rPr>
          <w:b/>
          <w:sz w:val="17"/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3"/>
        <w:rPr>
          <w:lang w:val="it-IT"/>
        </w:rPr>
      </w:pPr>
      <w:r w:rsidRPr="00B668ED">
        <w:rPr>
          <w:lang w:val="it-IT"/>
        </w:rPr>
        <w:t>Salvo quanto diversamente previsto per iscritto tra le Parti, il Soggetto Interessato si impegna a non contattare, sollecitare, assumere o in qualsiasi modo impiegare, per qualsiasi motivo, direttamente o indirettamente, alcun dirigente, dipendente o altro collaboratore delle Società e/o delle loro Affiliate, indipendentemente dalla natura legale del rapporto di lavoro in questione, senza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la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preventiva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autorizzazione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scritta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delle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Società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e/o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delle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loro</w:t>
      </w:r>
      <w:r w:rsidRPr="00B668ED">
        <w:rPr>
          <w:spacing w:val="-5"/>
          <w:lang w:val="it-IT"/>
        </w:rPr>
        <w:t xml:space="preserve"> </w:t>
      </w:r>
      <w:r w:rsidRPr="00B668ED">
        <w:rPr>
          <w:lang w:val="it-IT"/>
        </w:rPr>
        <w:t>Affiliate</w:t>
      </w:r>
      <w:r w:rsidR="001034F2">
        <w:rPr>
          <w:lang w:val="it-IT"/>
        </w:rPr>
        <w:t xml:space="preserve"> e/o dei Commissari</w:t>
      </w:r>
      <w:r w:rsidRPr="00B668ED">
        <w:rPr>
          <w:lang w:val="it-IT"/>
        </w:rPr>
        <w:t>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ind w:right="106"/>
        <w:rPr>
          <w:lang w:val="it-IT"/>
        </w:rPr>
      </w:pPr>
      <w:r w:rsidRPr="00B668ED">
        <w:rPr>
          <w:lang w:val="it-IT"/>
        </w:rPr>
        <w:t xml:space="preserve">Salvo quanto diversamente previsto per iscritto tra le Parti, il Soggetto Interessato si impegna a non </w:t>
      </w:r>
      <w:proofErr w:type="gramStart"/>
      <w:r w:rsidRPr="00B668ED">
        <w:rPr>
          <w:lang w:val="it-IT"/>
        </w:rPr>
        <w:t>porre in essere</w:t>
      </w:r>
      <w:proofErr w:type="gramEnd"/>
      <w:r w:rsidRPr="00B668ED">
        <w:rPr>
          <w:lang w:val="it-IT"/>
        </w:rPr>
        <w:t xml:space="preserve">, indipendentemente dal verificarsi di un effettivo danno alle Società, alcun comportamento che, direttamente o indirettamente, possa creare in qualsivoglia modo interferenze o turbamenti nei rapporti con i fornitori e con i </w:t>
      </w:r>
      <w:r w:rsidR="001034F2">
        <w:rPr>
          <w:lang w:val="it-IT"/>
        </w:rPr>
        <w:t>clienti</w:t>
      </w:r>
      <w:r w:rsidRPr="00B668ED">
        <w:rPr>
          <w:lang w:val="it-IT"/>
        </w:rPr>
        <w:t xml:space="preserve"> delle Società, e si impegna a non contattare, in qualsiasi maniera, qualsivoglia controparte nei contenziosi di una delle Società.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Pr="005843FB" w:rsidRDefault="008A3340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 w:rsidRPr="00B668ED">
        <w:rPr>
          <w:lang w:val="it-IT"/>
        </w:rPr>
        <w:t xml:space="preserve">Il Soggetto Interessato si impegna, inoltre, a far sì che tutte le sue Parti Correlate rispettino i divieti contenuti in questo articolo. Il Soggetto Interessato riconosce che il mancato rispetto di tali divieti (incluso il divieto a carico delle sue Parti Correlate) sarà considerato, </w:t>
      </w:r>
      <w:r w:rsidRPr="00B668ED">
        <w:rPr>
          <w:i/>
          <w:lang w:val="it-IT"/>
        </w:rPr>
        <w:t>inter alia</w:t>
      </w:r>
      <w:r w:rsidRPr="00B668ED">
        <w:rPr>
          <w:lang w:val="it-IT"/>
        </w:rPr>
        <w:t xml:space="preserve">, concorrenza sleale, con tutte le conseguenze </w:t>
      </w:r>
      <w:r w:rsidRPr="005843FB">
        <w:rPr>
          <w:lang w:val="it-IT"/>
        </w:rPr>
        <w:t>del</w:t>
      </w:r>
      <w:r w:rsidRPr="005843FB">
        <w:rPr>
          <w:spacing w:val="-12"/>
          <w:lang w:val="it-IT"/>
        </w:rPr>
        <w:t xml:space="preserve"> </w:t>
      </w:r>
      <w:r w:rsidRPr="005843FB">
        <w:rPr>
          <w:lang w:val="it-IT"/>
        </w:rPr>
        <w:t>caso.</w:t>
      </w:r>
    </w:p>
    <w:p w:rsidR="009170EB" w:rsidRPr="005843FB" w:rsidRDefault="009170EB">
      <w:pPr>
        <w:pStyle w:val="Corpotesto"/>
        <w:spacing w:before="7"/>
        <w:rPr>
          <w:lang w:val="it-IT"/>
        </w:rPr>
      </w:pPr>
    </w:p>
    <w:p w:rsidR="009170EB" w:rsidRPr="005843F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proofErr w:type="spellStart"/>
      <w:r w:rsidRPr="005843FB">
        <w:rPr>
          <w:u w:val="thick"/>
        </w:rPr>
        <w:t>Durata</w:t>
      </w:r>
      <w:proofErr w:type="spellEnd"/>
    </w:p>
    <w:p w:rsidR="009170EB" w:rsidRPr="005843FB" w:rsidRDefault="009170EB">
      <w:pPr>
        <w:pStyle w:val="Corpotesto"/>
        <w:spacing w:before="6"/>
        <w:rPr>
          <w:b/>
          <w:sz w:val="14"/>
        </w:rPr>
      </w:pPr>
    </w:p>
    <w:p w:rsidR="009170EB" w:rsidRPr="005843FB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3"/>
        <w:ind w:right="110"/>
        <w:rPr>
          <w:lang w:val="it-IT"/>
        </w:rPr>
      </w:pPr>
      <w:r w:rsidRPr="005843FB">
        <w:rPr>
          <w:lang w:val="it-IT"/>
        </w:rPr>
        <w:t xml:space="preserve">Il presente Accordo diverrà valido ed efficace tra le Parti a decorrere dalla data di sottoscrizione e rimarrà in </w:t>
      </w:r>
      <w:r w:rsidRPr="00460AB4">
        <w:rPr>
          <w:lang w:val="it-IT"/>
        </w:rPr>
        <w:t xml:space="preserve">vigore </w:t>
      </w:r>
      <w:r w:rsidR="00F70F2C" w:rsidRPr="00460AB4">
        <w:rPr>
          <w:lang w:val="it-IT"/>
        </w:rPr>
        <w:t>per 24 mesi a partire</w:t>
      </w:r>
      <w:bookmarkStart w:id="0" w:name="_GoBack"/>
      <w:bookmarkEnd w:id="0"/>
      <w:r w:rsidR="00F70F2C">
        <w:rPr>
          <w:lang w:val="it-IT"/>
        </w:rPr>
        <w:t xml:space="preserve"> </w:t>
      </w:r>
      <w:r w:rsidRPr="005843FB">
        <w:rPr>
          <w:lang w:val="it-IT"/>
        </w:rPr>
        <w:t>da tale data.</w:t>
      </w:r>
    </w:p>
    <w:p w:rsidR="009170EB" w:rsidRPr="00B668ED" w:rsidRDefault="009170EB">
      <w:pPr>
        <w:pStyle w:val="Corpotesto"/>
        <w:spacing w:before="2"/>
        <w:rPr>
          <w:lang w:val="it-IT"/>
        </w:rPr>
      </w:pPr>
    </w:p>
    <w:p w:rsidR="009170E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proofErr w:type="spellStart"/>
      <w:r>
        <w:rPr>
          <w:u w:val="thick"/>
        </w:rPr>
        <w:t>Comunicazioni</w:t>
      </w:r>
      <w:proofErr w:type="spellEnd"/>
    </w:p>
    <w:p w:rsidR="009170EB" w:rsidRDefault="009170EB">
      <w:pPr>
        <w:pStyle w:val="Corpotesto"/>
        <w:spacing w:before="5"/>
        <w:rPr>
          <w:b/>
          <w:sz w:val="14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 w:rsidRPr="00B668ED">
        <w:rPr>
          <w:lang w:val="it-IT"/>
        </w:rPr>
        <w:t xml:space="preserve">Tutte le comunicazioni, i documenti, o le richieste previste ai sensi del presente Accordo dovranno essere effettuate per iscritto e, salvo che non sia stabilito altrimenti, potranno essere effettuate via </w:t>
      </w:r>
      <w:r w:rsidR="001034F2">
        <w:rPr>
          <w:iCs/>
          <w:lang w:val="it-IT"/>
        </w:rPr>
        <w:t>PEC</w:t>
      </w:r>
      <w:r w:rsidRPr="00B668ED">
        <w:rPr>
          <w:i/>
          <w:lang w:val="it-IT"/>
        </w:rPr>
        <w:t xml:space="preserve"> </w:t>
      </w:r>
      <w:r w:rsidRPr="00B668ED">
        <w:rPr>
          <w:lang w:val="it-IT"/>
        </w:rPr>
        <w:t>ai seguenti indirizzi delle</w:t>
      </w:r>
      <w:r w:rsidRPr="00B668ED">
        <w:rPr>
          <w:spacing w:val="-38"/>
          <w:lang w:val="it-IT"/>
        </w:rPr>
        <w:t xml:space="preserve"> </w:t>
      </w:r>
      <w:r w:rsidRPr="00B668ED">
        <w:rPr>
          <w:lang w:val="it-IT"/>
        </w:rPr>
        <w:t>Parti: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Default="008A3340">
      <w:pPr>
        <w:pStyle w:val="Paragrafoelenco"/>
        <w:numPr>
          <w:ilvl w:val="2"/>
          <w:numId w:val="1"/>
        </w:numPr>
        <w:tabs>
          <w:tab w:val="left" w:pos="1533"/>
          <w:tab w:val="left" w:pos="1534"/>
        </w:tabs>
        <w:ind w:right="0"/>
      </w:pPr>
      <w:r>
        <w:t xml:space="preserve">se </w:t>
      </w:r>
      <w:proofErr w:type="spellStart"/>
      <w:r>
        <w:t>alle</w:t>
      </w:r>
      <w:proofErr w:type="spellEnd"/>
      <w:r>
        <w:rPr>
          <w:spacing w:val="-8"/>
        </w:rPr>
        <w:t xml:space="preserve"> </w:t>
      </w:r>
      <w:proofErr w:type="spellStart"/>
      <w:r>
        <w:t>Società</w:t>
      </w:r>
      <w:proofErr w:type="spellEnd"/>
      <w:r>
        <w:t>:</w:t>
      </w:r>
    </w:p>
    <w:p w:rsidR="009170EB" w:rsidRDefault="009170EB">
      <w:pPr>
        <w:pStyle w:val="Corpotesto"/>
        <w:spacing w:before="2"/>
      </w:pPr>
    </w:p>
    <w:p w:rsidR="009170EB" w:rsidRPr="00B668ED" w:rsidRDefault="001034F2">
      <w:pPr>
        <w:pStyle w:val="Titolo1"/>
        <w:ind w:left="1533" w:firstLine="0"/>
        <w:rPr>
          <w:u w:val="none"/>
          <w:lang w:val="it-IT"/>
        </w:rPr>
      </w:pPr>
      <w:proofErr w:type="spellStart"/>
      <w:r>
        <w:rPr>
          <w:u w:val="none"/>
          <w:lang w:val="it-IT"/>
        </w:rPr>
        <w:t>Blutec</w:t>
      </w:r>
      <w:proofErr w:type="spellEnd"/>
      <w:r>
        <w:rPr>
          <w:u w:val="none"/>
          <w:lang w:val="it-IT"/>
        </w:rPr>
        <w:t xml:space="preserve"> S.p.A. </w:t>
      </w:r>
      <w:r w:rsidR="008A3340" w:rsidRPr="00B668ED">
        <w:rPr>
          <w:u w:val="none"/>
          <w:lang w:val="it-IT"/>
        </w:rPr>
        <w:t>in Amministrazione Straordinaria</w:t>
      </w:r>
    </w:p>
    <w:p w:rsidR="009170EB" w:rsidRPr="00B668ED" w:rsidRDefault="008A3340" w:rsidP="001034F2">
      <w:pPr>
        <w:pStyle w:val="Corpotesto"/>
        <w:ind w:left="1533" w:right="2903"/>
        <w:rPr>
          <w:lang w:val="it-IT"/>
        </w:rPr>
      </w:pPr>
      <w:r w:rsidRPr="00B668ED">
        <w:rPr>
          <w:lang w:val="it-IT"/>
        </w:rPr>
        <w:t>All’attenzione dei Commissari Straordinari</w:t>
      </w:r>
    </w:p>
    <w:p w:rsidR="009170EB" w:rsidRDefault="007366FF">
      <w:pPr>
        <w:pStyle w:val="Corpotesto"/>
        <w:ind w:left="1533" w:right="3220"/>
        <w:rPr>
          <w:lang w:val="it-IT"/>
        </w:rPr>
      </w:pPr>
      <w:r>
        <w:fldChar w:fldCharType="begin"/>
      </w:r>
      <w:r w:rsidRPr="00460AB4">
        <w:rPr>
          <w:lang w:val="it-IT"/>
        </w:rPr>
        <w:instrText xml:space="preserve"> HYPERLINK "mailto:blutec@legalmail.it" </w:instrText>
      </w:r>
      <w:r>
        <w:fldChar w:fldCharType="separate"/>
      </w:r>
      <w:r w:rsidR="001034F2" w:rsidRPr="00314A93">
        <w:rPr>
          <w:rStyle w:val="Collegamentoipertestuale"/>
          <w:lang w:val="it-IT"/>
        </w:rPr>
        <w:t>blutec@legalmail.it</w:t>
      </w:r>
      <w:r>
        <w:rPr>
          <w:rStyle w:val="Collegamentoipertestuale"/>
          <w:lang w:val="it-IT"/>
        </w:rPr>
        <w:fldChar w:fldCharType="end"/>
      </w:r>
    </w:p>
    <w:p w:rsidR="001034F2" w:rsidRPr="001034F2" w:rsidRDefault="001034F2">
      <w:pPr>
        <w:pStyle w:val="Corpotesto"/>
        <w:ind w:left="1533" w:right="3220"/>
        <w:rPr>
          <w:lang w:val="it-IT"/>
        </w:rPr>
      </w:pPr>
    </w:p>
    <w:p w:rsidR="009170EB" w:rsidRPr="00B668ED" w:rsidRDefault="009170EB">
      <w:pPr>
        <w:pStyle w:val="Corpotesto"/>
        <w:spacing w:before="9"/>
        <w:rPr>
          <w:sz w:val="21"/>
          <w:lang w:val="it-IT"/>
        </w:rPr>
      </w:pPr>
    </w:p>
    <w:p w:rsidR="009170EB" w:rsidRDefault="008A3340">
      <w:pPr>
        <w:pStyle w:val="Paragrafoelenco"/>
        <w:numPr>
          <w:ilvl w:val="2"/>
          <w:numId w:val="1"/>
        </w:numPr>
        <w:tabs>
          <w:tab w:val="left" w:pos="1533"/>
          <w:tab w:val="left" w:pos="1534"/>
        </w:tabs>
        <w:ind w:right="0"/>
      </w:pPr>
      <w:r>
        <w:t xml:space="preserve">se al </w:t>
      </w:r>
      <w:proofErr w:type="spellStart"/>
      <w:r>
        <w:t>Soggetto</w:t>
      </w:r>
      <w:proofErr w:type="spellEnd"/>
      <w:r>
        <w:rPr>
          <w:spacing w:val="-16"/>
        </w:rPr>
        <w:t xml:space="preserve"> </w:t>
      </w:r>
      <w:proofErr w:type="spellStart"/>
      <w:r>
        <w:t>Interessato</w:t>
      </w:r>
      <w:proofErr w:type="spellEnd"/>
      <w:r>
        <w:t>:</w:t>
      </w:r>
    </w:p>
    <w:p w:rsidR="009170EB" w:rsidRDefault="009170EB"/>
    <w:p w:rsidR="001034F2" w:rsidRPr="00B668ED" w:rsidRDefault="001034F2" w:rsidP="001034F2">
      <w:pPr>
        <w:pStyle w:val="Titolo1"/>
        <w:ind w:left="1533" w:firstLine="0"/>
        <w:rPr>
          <w:u w:val="none"/>
          <w:lang w:val="it-IT"/>
        </w:rPr>
      </w:pPr>
      <w:r>
        <w:rPr>
          <w:u w:val="none"/>
          <w:lang w:val="it-IT"/>
        </w:rPr>
        <w:t>Ragione Sociale o Nome Soggetto Interessato</w:t>
      </w:r>
    </w:p>
    <w:p w:rsidR="001034F2" w:rsidRPr="00B668ED" w:rsidRDefault="001034F2" w:rsidP="001034F2">
      <w:pPr>
        <w:pStyle w:val="Corpotesto"/>
        <w:ind w:left="1533" w:right="2903"/>
        <w:rPr>
          <w:lang w:val="it-IT"/>
        </w:rPr>
      </w:pPr>
      <w:r w:rsidRPr="00B668ED">
        <w:rPr>
          <w:lang w:val="it-IT"/>
        </w:rPr>
        <w:t>All’attenzione d</w:t>
      </w:r>
      <w:r>
        <w:rPr>
          <w:lang w:val="it-IT"/>
        </w:rPr>
        <w:t>i [Nome Cognome]</w:t>
      </w:r>
    </w:p>
    <w:p w:rsidR="009170EB" w:rsidRPr="001034F2" w:rsidRDefault="007366FF" w:rsidP="004F31B2">
      <w:pPr>
        <w:ind w:left="1560"/>
        <w:rPr>
          <w:sz w:val="20"/>
          <w:lang w:val="it-IT"/>
        </w:rPr>
      </w:pPr>
      <w:r>
        <w:fldChar w:fldCharType="begin"/>
      </w:r>
      <w:r w:rsidRPr="00460AB4">
        <w:rPr>
          <w:lang w:val="it-IT"/>
        </w:rPr>
        <w:instrText xml:space="preserve"> HYPERLINK "mailto:blutec@legalmail.it" </w:instrText>
      </w:r>
      <w:r>
        <w:fldChar w:fldCharType="separate"/>
      </w:r>
      <w:r w:rsidR="001034F2" w:rsidRPr="001034F2">
        <w:rPr>
          <w:rStyle w:val="Collegamentoipertestuale"/>
          <w:i/>
          <w:iCs/>
          <w:color w:val="auto"/>
          <w:lang w:val="it-IT"/>
        </w:rPr>
        <w:t>indi</w:t>
      </w:r>
      <w:r w:rsidR="001034F2">
        <w:rPr>
          <w:rStyle w:val="Collegamentoipertestuale"/>
          <w:i/>
          <w:iCs/>
          <w:color w:val="auto"/>
          <w:lang w:val="it-IT"/>
        </w:rPr>
        <w:t>r</w:t>
      </w:r>
      <w:r w:rsidR="001034F2" w:rsidRPr="001034F2">
        <w:rPr>
          <w:rStyle w:val="Collegamentoipertestuale"/>
          <w:i/>
          <w:iCs/>
          <w:color w:val="auto"/>
          <w:lang w:val="it-IT"/>
        </w:rPr>
        <w:t>izzo</w:t>
      </w:r>
      <w:r>
        <w:rPr>
          <w:rStyle w:val="Collegamentoipertestuale"/>
          <w:i/>
          <w:iCs/>
          <w:color w:val="auto"/>
          <w:lang w:val="it-IT"/>
        </w:rPr>
        <w:fldChar w:fldCharType="end"/>
      </w:r>
      <w:r w:rsidR="001034F2" w:rsidRPr="001034F2">
        <w:rPr>
          <w:i/>
          <w:iCs/>
          <w:u w:val="single"/>
          <w:lang w:val="it-IT"/>
        </w:rPr>
        <w:t xml:space="preserve"> PEC</w:t>
      </w:r>
    </w:p>
    <w:p w:rsidR="009170EB" w:rsidRPr="00956E88" w:rsidRDefault="009170EB">
      <w:pPr>
        <w:pStyle w:val="Corpotesto"/>
        <w:spacing w:before="4"/>
        <w:rPr>
          <w:lang w:val="it-IT"/>
        </w:rPr>
      </w:pPr>
    </w:p>
    <w:p w:rsidR="009170E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r>
        <w:rPr>
          <w:u w:val="thick"/>
        </w:rPr>
        <w:t>Miscellanea</w:t>
      </w:r>
    </w:p>
    <w:p w:rsidR="009170EB" w:rsidRDefault="009170EB">
      <w:pPr>
        <w:pStyle w:val="Corpotesto"/>
        <w:rPr>
          <w:b/>
          <w:sz w:val="14"/>
        </w:rPr>
      </w:pPr>
    </w:p>
    <w:p w:rsidR="0095364A" w:rsidRDefault="005843FB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Intero accordo</w:t>
      </w:r>
      <w:r>
        <w:rPr>
          <w:lang w:val="it-IT"/>
        </w:rPr>
        <w:t xml:space="preserve">. </w:t>
      </w:r>
      <w:r w:rsidR="0095364A" w:rsidRPr="005843FB">
        <w:rPr>
          <w:lang w:val="it-IT"/>
        </w:rPr>
        <w:t xml:space="preserve">Il presente Accordo e i documenti cui esso fa eventualmente riferimento costituiscono l'intero </w:t>
      </w:r>
      <w:r>
        <w:rPr>
          <w:lang w:val="it-IT"/>
        </w:rPr>
        <w:t>A</w:t>
      </w:r>
      <w:r w:rsidR="0095364A" w:rsidRPr="005843FB">
        <w:rPr>
          <w:lang w:val="it-IT"/>
        </w:rPr>
        <w:t xml:space="preserve">ccordo (e sostituiscono ogni </w:t>
      </w:r>
      <w:r w:rsidRPr="005843FB">
        <w:rPr>
          <w:lang w:val="it-IT"/>
        </w:rPr>
        <w:t xml:space="preserve">eventuale </w:t>
      </w:r>
      <w:r w:rsidR="0095364A" w:rsidRPr="005843FB">
        <w:rPr>
          <w:lang w:val="it-IT"/>
        </w:rPr>
        <w:t xml:space="preserve">precedente accordo scritto o orale) tra le </w:t>
      </w:r>
      <w:r w:rsidRPr="005843FB">
        <w:rPr>
          <w:lang w:val="it-IT"/>
        </w:rPr>
        <w:t>P</w:t>
      </w:r>
      <w:r w:rsidR="0095364A" w:rsidRPr="005843FB">
        <w:rPr>
          <w:lang w:val="it-IT"/>
        </w:rPr>
        <w:t>arti relativamente alla materia oggetto dello stesso.</w:t>
      </w:r>
    </w:p>
    <w:p w:rsidR="003735D5" w:rsidRDefault="003735D5" w:rsidP="003735D5">
      <w:pPr>
        <w:pStyle w:val="Paragrafoelenco"/>
        <w:tabs>
          <w:tab w:val="left" w:pos="825"/>
        </w:tabs>
        <w:spacing w:before="94"/>
        <w:ind w:right="107" w:firstLine="0"/>
        <w:rPr>
          <w:lang w:val="it-IT"/>
        </w:rPr>
      </w:pPr>
    </w:p>
    <w:p w:rsidR="003735D5" w:rsidRPr="005843FB" w:rsidRDefault="003735D5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Titoli</w:t>
      </w:r>
      <w:r w:rsidRPr="003735D5">
        <w:rPr>
          <w:lang w:val="it-IT"/>
        </w:rPr>
        <w:t>. I titoli del presente Accordo non pregiudicano l'interpretazione dello stesso.</w:t>
      </w:r>
    </w:p>
    <w:p w:rsidR="0095364A" w:rsidRPr="005843FB" w:rsidRDefault="0095364A" w:rsidP="0095364A">
      <w:pPr>
        <w:tabs>
          <w:tab w:val="left" w:pos="825"/>
        </w:tabs>
        <w:spacing w:before="94"/>
        <w:ind w:right="107"/>
        <w:rPr>
          <w:lang w:val="it-IT"/>
        </w:rPr>
      </w:pPr>
    </w:p>
    <w:p w:rsidR="0095364A" w:rsidRPr="005843FB" w:rsidRDefault="003735D5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Modifiche</w:t>
      </w:r>
      <w:r>
        <w:rPr>
          <w:lang w:val="it-IT"/>
        </w:rPr>
        <w:t xml:space="preserve">. </w:t>
      </w:r>
      <w:r w:rsidR="0095364A" w:rsidRPr="005843FB">
        <w:rPr>
          <w:lang w:val="it-IT"/>
        </w:rPr>
        <w:t xml:space="preserve">Le modifiche al presente Accordo saranno valide solo se apportate in forma scritta e firmata da o per conto di ciascuna delle </w:t>
      </w:r>
      <w:r w:rsidR="005843FB">
        <w:rPr>
          <w:lang w:val="it-IT"/>
        </w:rPr>
        <w:t>P</w:t>
      </w:r>
      <w:r w:rsidR="0095364A" w:rsidRPr="005843FB">
        <w:rPr>
          <w:lang w:val="it-IT"/>
        </w:rPr>
        <w:t>arti.</w:t>
      </w:r>
    </w:p>
    <w:p w:rsidR="0095364A" w:rsidRPr="005843FB" w:rsidRDefault="0095364A" w:rsidP="0095364A">
      <w:pPr>
        <w:tabs>
          <w:tab w:val="left" w:pos="825"/>
        </w:tabs>
        <w:spacing w:before="94"/>
        <w:ind w:right="107"/>
        <w:rPr>
          <w:lang w:val="it-IT"/>
        </w:rPr>
      </w:pPr>
    </w:p>
    <w:p w:rsidR="0095364A" w:rsidRPr="005843FB" w:rsidRDefault="003735D5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Scindibilità</w:t>
      </w:r>
      <w:r>
        <w:rPr>
          <w:lang w:val="it-IT"/>
        </w:rPr>
        <w:t xml:space="preserve">. </w:t>
      </w:r>
      <w:r w:rsidR="0095364A" w:rsidRPr="005843FB">
        <w:rPr>
          <w:lang w:val="it-IT"/>
        </w:rPr>
        <w:t>Ove una qualsiasi disposizione del presente Accordo sia ritenuta illegale, nulla, annullabile o comunque inefficace, totalmente o parzialmente, o dovesse risultare invalida o inefficace, ciò non influenzerà le altre disposizioni dello stesso, che rimarrà in vigore a tutti gli effetti.</w:t>
      </w:r>
    </w:p>
    <w:p w:rsidR="0095364A" w:rsidRPr="005843FB" w:rsidRDefault="0095364A" w:rsidP="0095364A">
      <w:pPr>
        <w:tabs>
          <w:tab w:val="left" w:pos="825"/>
        </w:tabs>
        <w:spacing w:before="94"/>
        <w:ind w:right="107"/>
        <w:rPr>
          <w:lang w:val="it-IT"/>
        </w:rPr>
      </w:pPr>
    </w:p>
    <w:p w:rsidR="0095364A" w:rsidRPr="005843FB" w:rsidRDefault="003735D5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Rinuncia</w:t>
      </w:r>
      <w:r>
        <w:rPr>
          <w:lang w:val="it-IT"/>
        </w:rPr>
        <w:t xml:space="preserve">. </w:t>
      </w:r>
      <w:r w:rsidR="0095364A" w:rsidRPr="005843FB">
        <w:rPr>
          <w:lang w:val="it-IT"/>
        </w:rPr>
        <w:t>Il mancato esercizio o ritardo nell'esercizio di un diritto o di un rimedio previsti dal presente Accordo o dalla legge non costituisce una rinuncia a quel diritto o rimedio o una rinuncia ad altri diritti o rimedi possibili.</w:t>
      </w:r>
    </w:p>
    <w:p w:rsidR="0095364A" w:rsidRPr="005843FB" w:rsidRDefault="0095364A" w:rsidP="0095364A">
      <w:pPr>
        <w:pStyle w:val="Corpotesto"/>
        <w:spacing w:before="2"/>
        <w:ind w:left="115"/>
        <w:rPr>
          <w:lang w:val="it-IT"/>
        </w:rPr>
      </w:pPr>
    </w:p>
    <w:p w:rsidR="0095364A" w:rsidRPr="005843FB" w:rsidRDefault="003735D5" w:rsidP="0095364A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3735D5">
        <w:rPr>
          <w:u w:val="single"/>
          <w:lang w:val="it-IT"/>
        </w:rPr>
        <w:t>Nessuna ulteriore pattuizione</w:t>
      </w:r>
      <w:r>
        <w:rPr>
          <w:lang w:val="it-IT"/>
        </w:rPr>
        <w:t xml:space="preserve">. </w:t>
      </w:r>
      <w:r w:rsidR="0095364A" w:rsidRPr="005843FB">
        <w:rPr>
          <w:lang w:val="it-IT"/>
        </w:rPr>
        <w:t xml:space="preserve">Nulla di quanto contenuto o implicito in questo Accordo costituisce o può intendersi come volto a creare una joint venture o partnership tra le </w:t>
      </w:r>
      <w:r w:rsidR="00F70F2C">
        <w:rPr>
          <w:lang w:val="it-IT"/>
        </w:rPr>
        <w:t>P</w:t>
      </w:r>
      <w:r w:rsidR="0095364A" w:rsidRPr="005843FB">
        <w:rPr>
          <w:lang w:val="it-IT"/>
        </w:rPr>
        <w:t>arti per qualsiasi scopo.</w:t>
      </w:r>
    </w:p>
    <w:p w:rsidR="0095364A" w:rsidRPr="005843FB" w:rsidRDefault="0095364A" w:rsidP="0095364A">
      <w:pPr>
        <w:pStyle w:val="Corpotesto"/>
        <w:spacing w:before="2"/>
        <w:rPr>
          <w:lang w:val="it-IT"/>
        </w:rPr>
      </w:pPr>
    </w:p>
    <w:p w:rsidR="009170EB" w:rsidRPr="005843FB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7"/>
        <w:rPr>
          <w:lang w:val="it-IT"/>
        </w:rPr>
      </w:pPr>
      <w:r w:rsidRPr="005843FB">
        <w:rPr>
          <w:lang w:val="it-IT"/>
        </w:rPr>
        <w:t>Il presente Accordo potrà essere modificato esclusivamente per atto scritto e sottoscritto da tutte le Parti. Il presente Accordo sarà vincolante per le Parti e per i loro successori ed aventi</w:t>
      </w:r>
      <w:r w:rsidRPr="005843FB">
        <w:rPr>
          <w:spacing w:val="-21"/>
          <w:lang w:val="it-IT"/>
        </w:rPr>
        <w:t xml:space="preserve"> </w:t>
      </w:r>
      <w:r w:rsidRPr="005843FB">
        <w:rPr>
          <w:lang w:val="it-IT"/>
        </w:rPr>
        <w:t>causa.</w:t>
      </w:r>
    </w:p>
    <w:p w:rsidR="009170EB" w:rsidRPr="005843FB" w:rsidRDefault="009170EB">
      <w:pPr>
        <w:pStyle w:val="Corpotesto"/>
        <w:spacing w:before="2"/>
        <w:rPr>
          <w:lang w:val="it-IT"/>
        </w:rPr>
      </w:pPr>
    </w:p>
    <w:p w:rsidR="009170EB" w:rsidRPr="005843FB" w:rsidRDefault="008A3340">
      <w:pPr>
        <w:pStyle w:val="Paragrafoelenco"/>
        <w:numPr>
          <w:ilvl w:val="1"/>
          <w:numId w:val="1"/>
        </w:numPr>
        <w:tabs>
          <w:tab w:val="left" w:pos="825"/>
        </w:tabs>
        <w:ind w:right="108"/>
        <w:rPr>
          <w:lang w:val="it-IT"/>
        </w:rPr>
      </w:pPr>
      <w:r w:rsidRPr="005843FB">
        <w:rPr>
          <w:lang w:val="it-IT"/>
        </w:rPr>
        <w:t xml:space="preserve">Per ogni questione non espressamente disciplinata dal presente Accordo, le Parti fanno espresso riferimento al </w:t>
      </w:r>
      <w:proofErr w:type="gramStart"/>
      <w:r w:rsidRPr="005843FB">
        <w:rPr>
          <w:lang w:val="it-IT"/>
        </w:rPr>
        <w:t>Codice Civile</w:t>
      </w:r>
      <w:proofErr w:type="gramEnd"/>
      <w:r w:rsidRPr="005843FB">
        <w:rPr>
          <w:lang w:val="it-IT"/>
        </w:rPr>
        <w:t xml:space="preserve"> italiano e, in ogni caso, alle leggi italiane applicabili. Ogni riferimento all’impegno di una Parte di procurare o garantire il fatto del terzo dovrà interpretarsi come riferimento all’articolo 1381 del </w:t>
      </w:r>
      <w:proofErr w:type="gramStart"/>
      <w:r w:rsidRPr="005843FB">
        <w:rPr>
          <w:lang w:val="it-IT"/>
        </w:rPr>
        <w:t>Codice Civile</w:t>
      </w:r>
      <w:proofErr w:type="gramEnd"/>
      <w:r w:rsidRPr="005843FB">
        <w:rPr>
          <w:spacing w:val="-18"/>
          <w:lang w:val="it-IT"/>
        </w:rPr>
        <w:t xml:space="preserve"> </w:t>
      </w:r>
      <w:r w:rsidRPr="005843FB">
        <w:rPr>
          <w:lang w:val="it-IT"/>
        </w:rPr>
        <w:t>italiano.</w:t>
      </w:r>
    </w:p>
    <w:p w:rsidR="009170EB" w:rsidRPr="005843FB" w:rsidRDefault="009170EB">
      <w:pPr>
        <w:pStyle w:val="Corpotesto"/>
        <w:spacing w:before="6"/>
        <w:rPr>
          <w:lang w:val="it-IT"/>
        </w:rPr>
      </w:pPr>
    </w:p>
    <w:p w:rsidR="000325E2" w:rsidRPr="003735D5" w:rsidRDefault="008A3340" w:rsidP="003735D5">
      <w:pPr>
        <w:pStyle w:val="Paragrafoelenco"/>
        <w:numPr>
          <w:ilvl w:val="1"/>
          <w:numId w:val="1"/>
        </w:numPr>
        <w:tabs>
          <w:tab w:val="left" w:pos="825"/>
        </w:tabs>
        <w:spacing w:before="1"/>
        <w:ind w:right="110"/>
        <w:rPr>
          <w:lang w:val="it-IT"/>
        </w:rPr>
      </w:pPr>
      <w:r w:rsidRPr="005843FB">
        <w:rPr>
          <w:lang w:val="it-IT"/>
        </w:rPr>
        <w:t>L’eventuale tolleranza di una delle Parti alla</w:t>
      </w:r>
      <w:r w:rsidRPr="00B668ED">
        <w:rPr>
          <w:lang w:val="it-IT"/>
        </w:rPr>
        <w:t xml:space="preserve"> condotta di qualsiasi altra Parte</w:t>
      </w:r>
      <w:r w:rsidR="00697485">
        <w:rPr>
          <w:lang w:val="it-IT"/>
        </w:rPr>
        <w:t xml:space="preserve"> </w:t>
      </w:r>
      <w:r w:rsidRPr="00B668ED">
        <w:rPr>
          <w:lang w:val="it-IT"/>
        </w:rPr>
        <w:t>in violazione dei termini e condizioni del presente Accordo non dovrà interpretarsi in nessun modo come rinuncia ad un qualunque diritto e/o al diritto di richiedere l’esatto adempimento di tutti i termini e condizioni di cui al presente</w:t>
      </w:r>
      <w:r w:rsidRPr="00B668ED">
        <w:rPr>
          <w:spacing w:val="-10"/>
          <w:lang w:val="it-IT"/>
        </w:rPr>
        <w:t xml:space="preserve"> </w:t>
      </w:r>
      <w:r w:rsidRPr="00B668ED">
        <w:rPr>
          <w:lang w:val="it-IT"/>
        </w:rPr>
        <w:t>Accordo.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Default="008A3340">
      <w:pPr>
        <w:pStyle w:val="Titolo1"/>
        <w:numPr>
          <w:ilvl w:val="0"/>
          <w:numId w:val="1"/>
        </w:numPr>
        <w:tabs>
          <w:tab w:val="left" w:pos="824"/>
          <w:tab w:val="left" w:pos="825"/>
        </w:tabs>
        <w:rPr>
          <w:u w:val="none"/>
        </w:rPr>
      </w:pPr>
      <w:proofErr w:type="spellStart"/>
      <w:r>
        <w:rPr>
          <w:u w:val="thick"/>
        </w:rPr>
        <w:t>Legge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regolatrice</w:t>
      </w:r>
      <w:proofErr w:type="spellEnd"/>
      <w:r>
        <w:rPr>
          <w:u w:val="thick"/>
        </w:rPr>
        <w:t xml:space="preserve"> e </w:t>
      </w:r>
      <w:proofErr w:type="spellStart"/>
      <w:r>
        <w:rPr>
          <w:u w:val="thick"/>
        </w:rPr>
        <w:t>foro</w:t>
      </w:r>
      <w:proofErr w:type="spellEnd"/>
      <w:r>
        <w:rPr>
          <w:spacing w:val="-17"/>
          <w:u w:val="thick"/>
        </w:rPr>
        <w:t xml:space="preserve"> </w:t>
      </w:r>
      <w:proofErr w:type="spellStart"/>
      <w:r>
        <w:rPr>
          <w:u w:val="thick"/>
        </w:rPr>
        <w:t>competente</w:t>
      </w:r>
      <w:proofErr w:type="spellEnd"/>
    </w:p>
    <w:p w:rsidR="009170EB" w:rsidRDefault="009170EB">
      <w:pPr>
        <w:pStyle w:val="Corpotesto"/>
        <w:spacing w:before="5"/>
        <w:rPr>
          <w:b/>
          <w:sz w:val="14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spacing w:before="94"/>
        <w:ind w:right="108"/>
        <w:rPr>
          <w:lang w:val="it-IT"/>
        </w:rPr>
      </w:pPr>
      <w:r w:rsidRPr="00B668ED">
        <w:rPr>
          <w:lang w:val="it-IT"/>
        </w:rPr>
        <w:t>Il presente Accordo ed i relativi diritti ed obblighi delle Parti saranno</w:t>
      </w:r>
      <w:r w:rsidR="00697485">
        <w:rPr>
          <w:lang w:val="it-IT"/>
        </w:rPr>
        <w:t xml:space="preserve"> </w:t>
      </w:r>
      <w:r w:rsidRPr="00B668ED">
        <w:rPr>
          <w:lang w:val="it-IT"/>
        </w:rPr>
        <w:t>disciplinati ed interpretati in conformità con le leggi della Repubblica Italiana, con espressa esclusione delle norme di diritto internazionale</w:t>
      </w:r>
      <w:r w:rsidRPr="00B668ED">
        <w:rPr>
          <w:spacing w:val="-40"/>
          <w:lang w:val="it-IT"/>
        </w:rPr>
        <w:t xml:space="preserve"> </w:t>
      </w:r>
      <w:r w:rsidRPr="00B668ED">
        <w:rPr>
          <w:lang w:val="it-IT"/>
        </w:rPr>
        <w:t>privato.</w:t>
      </w:r>
    </w:p>
    <w:p w:rsidR="009170EB" w:rsidRPr="00B668ED" w:rsidRDefault="009170EB">
      <w:pPr>
        <w:pStyle w:val="Corpotesto"/>
        <w:spacing w:before="7"/>
        <w:rPr>
          <w:lang w:val="it-IT"/>
        </w:rPr>
      </w:pPr>
    </w:p>
    <w:p w:rsidR="009170EB" w:rsidRPr="00B668ED" w:rsidRDefault="008A3340">
      <w:pPr>
        <w:pStyle w:val="Paragrafoelenco"/>
        <w:numPr>
          <w:ilvl w:val="1"/>
          <w:numId w:val="1"/>
        </w:numPr>
        <w:tabs>
          <w:tab w:val="left" w:pos="825"/>
        </w:tabs>
        <w:rPr>
          <w:lang w:val="it-IT"/>
        </w:rPr>
      </w:pPr>
      <w:r w:rsidRPr="00B668ED">
        <w:rPr>
          <w:lang w:val="it-IT"/>
        </w:rPr>
        <w:t xml:space="preserve">Ogni controversia riguardante l’interpretazione, l’adempimento delle </w:t>
      </w:r>
      <w:r w:rsidRPr="00B668ED">
        <w:rPr>
          <w:lang w:val="it-IT"/>
        </w:rPr>
        <w:lastRenderedPageBreak/>
        <w:t>obbligazioni, la violazione dei termini e condizioni, la risoluzione o l’esecuzione del presente Accordo, o altrimenti nascente in relazione al medesimo, che non possa essere risolta amichevolmente tra le Parti, sarà sottoposta alla competenza esclusiva del Foro di</w:t>
      </w:r>
      <w:r w:rsidRPr="00B668ED">
        <w:rPr>
          <w:spacing w:val="-31"/>
          <w:lang w:val="it-IT"/>
        </w:rPr>
        <w:t xml:space="preserve"> </w:t>
      </w:r>
      <w:r w:rsidR="00697485">
        <w:rPr>
          <w:lang w:val="it-IT"/>
        </w:rPr>
        <w:t>Torino</w:t>
      </w:r>
      <w:r w:rsidRPr="00B668ED">
        <w:rPr>
          <w:lang w:val="it-IT"/>
        </w:rPr>
        <w:t>.</w:t>
      </w:r>
    </w:p>
    <w:p w:rsidR="009170EB" w:rsidRPr="00B668ED" w:rsidRDefault="009170EB">
      <w:pPr>
        <w:pStyle w:val="Corpotesto"/>
        <w:spacing w:before="6"/>
        <w:rPr>
          <w:lang w:val="it-IT"/>
        </w:rPr>
      </w:pPr>
    </w:p>
    <w:p w:rsidR="009170EB" w:rsidRPr="00B668ED" w:rsidRDefault="009170EB">
      <w:pPr>
        <w:pStyle w:val="Corpotesto"/>
        <w:spacing w:before="4"/>
        <w:rPr>
          <w:i/>
          <w:sz w:val="17"/>
          <w:lang w:val="it-IT"/>
        </w:rPr>
      </w:pPr>
    </w:p>
    <w:p w:rsidR="009170EB" w:rsidRPr="003735D5" w:rsidRDefault="00697485">
      <w:pPr>
        <w:pStyle w:val="Corpotesto"/>
        <w:spacing w:before="93"/>
        <w:ind w:left="115"/>
        <w:rPr>
          <w:lang w:val="en-GB"/>
        </w:rPr>
      </w:pPr>
      <w:r w:rsidRPr="003735D5">
        <w:rPr>
          <w:lang w:val="en-GB"/>
        </w:rPr>
        <w:t xml:space="preserve">BLUTEC </w:t>
      </w:r>
      <w:r w:rsidR="008A3340" w:rsidRPr="003735D5">
        <w:rPr>
          <w:lang w:val="en-GB"/>
        </w:rPr>
        <w:t>S.p.A. in A.S.</w:t>
      </w:r>
    </w:p>
    <w:p w:rsidR="009170EB" w:rsidRPr="00B668ED" w:rsidRDefault="00697485">
      <w:pPr>
        <w:pStyle w:val="Corpotesto"/>
        <w:spacing w:before="125"/>
        <w:ind w:left="115"/>
        <w:rPr>
          <w:lang w:val="it-IT"/>
        </w:rPr>
      </w:pPr>
      <w:r>
        <w:rPr>
          <w:lang w:val="it-IT"/>
        </w:rPr>
        <w:t xml:space="preserve">INGEGNERIA ITALIA </w:t>
      </w:r>
      <w:r w:rsidR="008A3340" w:rsidRPr="00B668ED">
        <w:rPr>
          <w:lang w:val="it-IT"/>
        </w:rPr>
        <w:t>S.r.l. in A.S.</w:t>
      </w:r>
    </w:p>
    <w:p w:rsidR="009170EB" w:rsidRPr="00B668ED" w:rsidRDefault="009170EB">
      <w:pPr>
        <w:pStyle w:val="Corpotesto"/>
        <w:rPr>
          <w:sz w:val="24"/>
          <w:lang w:val="it-IT"/>
        </w:rPr>
      </w:pPr>
    </w:p>
    <w:p w:rsidR="009170EB" w:rsidRPr="00B668ED" w:rsidRDefault="009170EB">
      <w:pPr>
        <w:pStyle w:val="Corpotesto"/>
        <w:spacing w:before="10"/>
        <w:rPr>
          <w:sz w:val="19"/>
          <w:lang w:val="it-IT"/>
        </w:rPr>
      </w:pPr>
    </w:p>
    <w:p w:rsidR="009170EB" w:rsidRPr="00B668ED" w:rsidRDefault="008A3340">
      <w:pPr>
        <w:ind w:left="115"/>
        <w:rPr>
          <w:i/>
          <w:lang w:val="it-IT"/>
        </w:rPr>
      </w:pPr>
      <w:r w:rsidRPr="00B668ED">
        <w:rPr>
          <w:i/>
          <w:lang w:val="it-IT"/>
        </w:rPr>
        <w:t>Data</w:t>
      </w:r>
    </w:p>
    <w:p w:rsidR="009170EB" w:rsidRPr="00B668ED" w:rsidRDefault="009170EB">
      <w:pPr>
        <w:pStyle w:val="Corpotesto"/>
        <w:rPr>
          <w:i/>
          <w:sz w:val="20"/>
          <w:lang w:val="it-IT"/>
        </w:rPr>
      </w:pPr>
    </w:p>
    <w:p w:rsidR="009170EB" w:rsidRPr="00B668ED" w:rsidRDefault="00E30287">
      <w:pPr>
        <w:pStyle w:val="Corpotesto"/>
        <w:spacing w:before="6"/>
        <w:rPr>
          <w:i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237490</wp:posOffset>
                </wp:positionV>
                <wp:extent cx="854710" cy="0"/>
                <wp:effectExtent l="6350" t="6350" r="5715" b="1270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AE534" id="Line 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75pt,18.7pt" to="157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N+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" strokeweight=".24725mm">
                <w10:wrap type="topAndBottom" anchorx="page"/>
              </v:line>
            </w:pict>
          </mc:Fallback>
        </mc:AlternateContent>
      </w:r>
    </w:p>
    <w:p w:rsidR="009170EB" w:rsidRPr="00B668ED" w:rsidRDefault="009170EB">
      <w:pPr>
        <w:pStyle w:val="Corpotesto"/>
        <w:rPr>
          <w:i/>
          <w:sz w:val="20"/>
          <w:lang w:val="it-IT"/>
        </w:rPr>
      </w:pPr>
    </w:p>
    <w:p w:rsidR="009170EB" w:rsidRPr="00B668ED" w:rsidRDefault="009170EB">
      <w:pPr>
        <w:pStyle w:val="Corpotesto"/>
        <w:spacing w:before="6"/>
        <w:rPr>
          <w:i/>
          <w:sz w:val="19"/>
          <w:lang w:val="it-IT"/>
        </w:rPr>
      </w:pPr>
    </w:p>
    <w:p w:rsidR="009170EB" w:rsidRPr="00EB580D" w:rsidRDefault="008A3340">
      <w:pPr>
        <w:pStyle w:val="Corpotesto"/>
        <w:tabs>
          <w:tab w:val="left" w:pos="2995"/>
          <w:tab w:val="left" w:pos="5875"/>
        </w:tabs>
        <w:ind w:left="115"/>
        <w:rPr>
          <w:lang w:val="it-IT"/>
        </w:rPr>
      </w:pPr>
      <w:r w:rsidRPr="00B668ED">
        <w:rPr>
          <w:lang w:val="it-IT"/>
        </w:rPr>
        <w:t>Dott.</w:t>
      </w:r>
      <w:r w:rsidRPr="00B668ED">
        <w:rPr>
          <w:spacing w:val="-4"/>
          <w:lang w:val="it-IT"/>
        </w:rPr>
        <w:t xml:space="preserve"> </w:t>
      </w:r>
      <w:r w:rsidR="00697485" w:rsidRPr="00697485">
        <w:rPr>
          <w:lang w:val="it-IT"/>
        </w:rPr>
        <w:t>Giuseppe Glorioso</w:t>
      </w:r>
      <w:r w:rsidRPr="00B668ED">
        <w:rPr>
          <w:lang w:val="it-IT"/>
        </w:rPr>
        <w:tab/>
        <w:t>Dott.</w:t>
      </w:r>
      <w:r w:rsidRPr="00B668ED">
        <w:rPr>
          <w:spacing w:val="-4"/>
          <w:lang w:val="it-IT"/>
        </w:rPr>
        <w:t xml:space="preserve"> </w:t>
      </w:r>
      <w:r w:rsidR="00697485" w:rsidRPr="00697485">
        <w:rPr>
          <w:lang w:val="it-IT"/>
        </w:rPr>
        <w:t>Andrea Filippo Bucarelli</w:t>
      </w:r>
      <w:r w:rsidR="00697485">
        <w:rPr>
          <w:lang w:val="it-IT"/>
        </w:rPr>
        <w:t xml:space="preserve"> </w:t>
      </w:r>
      <w:r w:rsidRPr="00B668ED">
        <w:rPr>
          <w:lang w:val="it-IT"/>
        </w:rPr>
        <w:tab/>
        <w:t xml:space="preserve">Avv. </w:t>
      </w:r>
      <w:r w:rsidR="00697485" w:rsidRPr="00697485">
        <w:rPr>
          <w:lang w:val="it-IT"/>
        </w:rPr>
        <w:t>Fabrizio Grasso</w:t>
      </w:r>
    </w:p>
    <w:p w:rsidR="009170EB" w:rsidRPr="00EB580D" w:rsidRDefault="009170EB">
      <w:pPr>
        <w:pStyle w:val="Corpotesto"/>
        <w:rPr>
          <w:sz w:val="20"/>
          <w:lang w:val="it-IT"/>
        </w:rPr>
      </w:pPr>
    </w:p>
    <w:p w:rsidR="009170EB" w:rsidRPr="00EB580D" w:rsidRDefault="00697485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</w:t>
      </w:r>
    </w:p>
    <w:p w:rsidR="009170EB" w:rsidRPr="00EB580D" w:rsidRDefault="009170EB">
      <w:pPr>
        <w:pStyle w:val="Corpotesto"/>
        <w:rPr>
          <w:sz w:val="20"/>
          <w:lang w:val="it-IT"/>
        </w:rPr>
      </w:pPr>
    </w:p>
    <w:p w:rsidR="009170EB" w:rsidRPr="00EB580D" w:rsidRDefault="009170EB">
      <w:pPr>
        <w:pStyle w:val="Corpotesto"/>
        <w:spacing w:before="8"/>
        <w:rPr>
          <w:lang w:val="it-IT"/>
        </w:rPr>
      </w:pPr>
    </w:p>
    <w:p w:rsidR="009170EB" w:rsidRPr="00B668ED" w:rsidRDefault="008A3340">
      <w:pPr>
        <w:pStyle w:val="Corpotesto"/>
        <w:spacing w:before="94"/>
        <w:ind w:left="115"/>
        <w:rPr>
          <w:lang w:val="it-IT"/>
        </w:rPr>
      </w:pPr>
      <w:r w:rsidRPr="00B668ED">
        <w:rPr>
          <w:lang w:val="it-IT"/>
        </w:rPr>
        <w:t>IL SOGGETTO INTERESSATO</w:t>
      </w:r>
    </w:p>
    <w:p w:rsidR="009170EB" w:rsidRPr="00B668ED" w:rsidRDefault="009170EB">
      <w:pPr>
        <w:pStyle w:val="Corpotesto"/>
        <w:spacing w:before="4"/>
        <w:rPr>
          <w:sz w:val="31"/>
          <w:lang w:val="it-IT"/>
        </w:rPr>
      </w:pPr>
    </w:p>
    <w:p w:rsidR="009170EB" w:rsidRPr="00B668ED" w:rsidRDefault="008A3340">
      <w:pPr>
        <w:ind w:left="115"/>
        <w:rPr>
          <w:i/>
          <w:lang w:val="it-IT"/>
        </w:rPr>
      </w:pPr>
      <w:r w:rsidRPr="00B668ED">
        <w:rPr>
          <w:i/>
          <w:lang w:val="it-IT"/>
        </w:rPr>
        <w:t>Data</w:t>
      </w:r>
    </w:p>
    <w:p w:rsidR="009170EB" w:rsidRPr="00B668ED" w:rsidRDefault="009170EB">
      <w:pPr>
        <w:pStyle w:val="Corpotesto"/>
        <w:rPr>
          <w:i/>
          <w:sz w:val="20"/>
          <w:lang w:val="it-IT"/>
        </w:rPr>
      </w:pPr>
    </w:p>
    <w:p w:rsidR="009170EB" w:rsidRPr="00B668ED" w:rsidRDefault="00E30287">
      <w:pPr>
        <w:pStyle w:val="Corpotesto"/>
        <w:spacing w:before="5"/>
        <w:rPr>
          <w:i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237490</wp:posOffset>
                </wp:positionV>
                <wp:extent cx="854710" cy="0"/>
                <wp:effectExtent l="6350" t="12065" r="5715" b="698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D7D8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75pt,18.7pt" to="157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pPEAIAACc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" strokeweight=".24725mm">
                <w10:wrap type="topAndBottom" anchorx="page"/>
              </v:line>
            </w:pict>
          </mc:Fallback>
        </mc:AlternateContent>
      </w:r>
    </w:p>
    <w:p w:rsidR="009170EB" w:rsidRPr="00B668ED" w:rsidRDefault="009170EB">
      <w:pPr>
        <w:pStyle w:val="Corpotesto"/>
        <w:rPr>
          <w:i/>
          <w:sz w:val="20"/>
          <w:lang w:val="it-IT"/>
        </w:rPr>
      </w:pPr>
    </w:p>
    <w:p w:rsidR="009170EB" w:rsidRPr="00B668ED" w:rsidRDefault="009170EB">
      <w:pPr>
        <w:pStyle w:val="Corpotesto"/>
        <w:spacing w:before="5"/>
        <w:rPr>
          <w:i/>
          <w:sz w:val="21"/>
          <w:lang w:val="it-IT"/>
        </w:rPr>
      </w:pPr>
    </w:p>
    <w:p w:rsidR="009170EB" w:rsidRPr="00B668ED" w:rsidRDefault="008A3340">
      <w:pPr>
        <w:pStyle w:val="Corpotesto"/>
        <w:spacing w:before="94"/>
        <w:ind w:left="115"/>
        <w:rPr>
          <w:lang w:val="it-IT"/>
        </w:rPr>
      </w:pPr>
      <w:r w:rsidRPr="00B668ED">
        <w:rPr>
          <w:lang w:val="it-IT"/>
        </w:rPr>
        <w:t>Firma (con indicazione del firmatario)</w:t>
      </w: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Pr="00B668ED" w:rsidRDefault="00E30287">
      <w:pPr>
        <w:pStyle w:val="Corpotesto"/>
        <w:spacing w:before="5"/>
        <w:rPr>
          <w:sz w:val="29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244475</wp:posOffset>
                </wp:positionV>
                <wp:extent cx="1398270" cy="0"/>
                <wp:effectExtent l="6350" t="5080" r="5080" b="1397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F306" id="Line 3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75pt,19.25pt" to="199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YO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" strokeweight=".24725mm">
                <w10:wrap type="topAndBottom" anchorx="page"/>
              </v:line>
            </w:pict>
          </mc:Fallback>
        </mc:AlternateContent>
      </w: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Pr="00B668ED" w:rsidRDefault="009170EB">
      <w:pPr>
        <w:pStyle w:val="Corpotesto"/>
        <w:spacing w:before="5"/>
        <w:rPr>
          <w:sz w:val="24"/>
          <w:lang w:val="it-IT"/>
        </w:rPr>
      </w:pPr>
    </w:p>
    <w:p w:rsidR="009170EB" w:rsidRPr="00B668ED" w:rsidRDefault="008A3340">
      <w:pPr>
        <w:pStyle w:val="Corpotesto"/>
        <w:spacing w:before="94"/>
        <w:ind w:left="115" w:right="109"/>
        <w:jc w:val="both"/>
        <w:rPr>
          <w:lang w:val="it-IT"/>
        </w:rPr>
      </w:pPr>
      <w:r w:rsidRPr="00B668ED">
        <w:rPr>
          <w:lang w:val="it-IT"/>
        </w:rPr>
        <w:t xml:space="preserve">Ai sensi dell’articolo 1341 del </w:t>
      </w:r>
      <w:proofErr w:type="gramStart"/>
      <w:r w:rsidRPr="00B668ED">
        <w:rPr>
          <w:lang w:val="it-IT"/>
        </w:rPr>
        <w:t>Codice Civile</w:t>
      </w:r>
      <w:proofErr w:type="gramEnd"/>
      <w:r w:rsidRPr="00B668ED">
        <w:rPr>
          <w:lang w:val="it-IT"/>
        </w:rPr>
        <w:t xml:space="preserve"> italiano, il Soggetto Interessato riconosce ed espressamente dichiara di approvare specificamente i seguenti articoli: articolo 3 (Obblighi di Confidenzialità); articolo 4 (Obblighi di non sollecitazione e non interferenza con fornitori, </w:t>
      </w:r>
      <w:r w:rsidR="00F70F2C">
        <w:rPr>
          <w:lang w:val="it-IT"/>
        </w:rPr>
        <w:t>clienti</w:t>
      </w:r>
      <w:r w:rsidRPr="00B668ED">
        <w:rPr>
          <w:lang w:val="it-IT"/>
        </w:rPr>
        <w:t xml:space="preserve"> e controparti nei contenziosi); articolo 5 (Durata); articolo 8 (Legge regolatrice e Foro competente).</w:t>
      </w:r>
    </w:p>
    <w:p w:rsidR="009170EB" w:rsidRPr="00B668ED" w:rsidRDefault="009170EB">
      <w:pPr>
        <w:pStyle w:val="Corpotesto"/>
        <w:rPr>
          <w:sz w:val="21"/>
          <w:lang w:val="it-IT"/>
        </w:rPr>
      </w:pPr>
    </w:p>
    <w:p w:rsidR="009170EB" w:rsidRPr="00B668ED" w:rsidRDefault="008A3340">
      <w:pPr>
        <w:pStyle w:val="Corpotesto"/>
        <w:ind w:left="115"/>
        <w:jc w:val="both"/>
        <w:rPr>
          <w:lang w:val="it-IT"/>
        </w:rPr>
      </w:pPr>
      <w:r w:rsidRPr="00B668ED">
        <w:rPr>
          <w:lang w:val="it-IT"/>
        </w:rPr>
        <w:t>IL SOGGETTO INTERESSATO</w:t>
      </w:r>
    </w:p>
    <w:p w:rsidR="009170EB" w:rsidRPr="00B668ED" w:rsidRDefault="009170EB">
      <w:pPr>
        <w:pStyle w:val="Corpotesto"/>
        <w:rPr>
          <w:sz w:val="24"/>
          <w:lang w:val="it-IT"/>
        </w:rPr>
      </w:pPr>
    </w:p>
    <w:p w:rsidR="009170EB" w:rsidRPr="00B668ED" w:rsidRDefault="008A3340">
      <w:pPr>
        <w:pStyle w:val="Corpotesto"/>
        <w:spacing w:before="205"/>
        <w:ind w:left="115"/>
        <w:jc w:val="both"/>
        <w:rPr>
          <w:lang w:val="it-IT"/>
        </w:rPr>
      </w:pPr>
      <w:r w:rsidRPr="00B668ED">
        <w:rPr>
          <w:lang w:val="it-IT"/>
        </w:rPr>
        <w:t>Firma (con indicazione del firmatario)</w:t>
      </w: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Pr="00B668ED" w:rsidRDefault="009170EB">
      <w:pPr>
        <w:pStyle w:val="Corpotesto"/>
        <w:rPr>
          <w:sz w:val="20"/>
          <w:lang w:val="it-IT"/>
        </w:rPr>
      </w:pPr>
    </w:p>
    <w:p w:rsidR="009170EB" w:rsidRDefault="00E30287">
      <w:pPr>
        <w:pStyle w:val="Corpotesto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165100</wp:posOffset>
                </wp:positionV>
                <wp:extent cx="1398270" cy="0"/>
                <wp:effectExtent l="6350" t="10160" r="5080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74B37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75pt,13pt" to="199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HjEgIAACg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" strokeweight=".24725mm">
                <w10:wrap type="topAndBottom" anchorx="page"/>
              </v:line>
            </w:pict>
          </mc:Fallback>
        </mc:AlternateContent>
      </w:r>
    </w:p>
    <w:sectPr w:rsidR="00917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0" w:right="1680" w:bottom="940" w:left="1680" w:header="713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6FF" w:rsidRDefault="007366FF">
      <w:r>
        <w:separator/>
      </w:r>
    </w:p>
  </w:endnote>
  <w:endnote w:type="continuationSeparator" w:id="0">
    <w:p w:rsidR="007366FF" w:rsidRDefault="0073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ED" w:rsidRDefault="00B668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B" w:rsidRDefault="00E302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10074275</wp:posOffset>
              </wp:positionV>
              <wp:extent cx="128905" cy="182245"/>
              <wp:effectExtent l="254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0EB" w:rsidRDefault="008A3340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8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pt;margin-top:793.25pt;width:10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wW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" filled="f" stroked="f">
              <v:textbox inset="0,0,0,0">
                <w:txbxContent>
                  <w:p w:rsidR="009170EB" w:rsidRDefault="008A3340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68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ED" w:rsidRDefault="00B668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6FF" w:rsidRDefault="007366FF">
      <w:r>
        <w:separator/>
      </w:r>
    </w:p>
  </w:footnote>
  <w:footnote w:type="continuationSeparator" w:id="0">
    <w:p w:rsidR="007366FF" w:rsidRDefault="0073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ED" w:rsidRDefault="00B668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B" w:rsidRDefault="009170EB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ED" w:rsidRDefault="00B668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3B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C0A1A1B"/>
    <w:multiLevelType w:val="hybridMultilevel"/>
    <w:tmpl w:val="47223288"/>
    <w:lvl w:ilvl="0" w:tplc="158C1730">
      <w:start w:val="1"/>
      <w:numFmt w:val="upperLetter"/>
      <w:lvlText w:val="(%1)"/>
      <w:lvlJc w:val="left"/>
      <w:pPr>
        <w:ind w:left="775" w:hanging="6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78CBCC8">
      <w:numFmt w:val="bullet"/>
      <w:lvlText w:val="•"/>
      <w:lvlJc w:val="left"/>
      <w:pPr>
        <w:ind w:left="1556" w:hanging="660"/>
      </w:pPr>
      <w:rPr>
        <w:rFonts w:hint="default"/>
      </w:rPr>
    </w:lvl>
    <w:lvl w:ilvl="2" w:tplc="E41EEA6A">
      <w:numFmt w:val="bullet"/>
      <w:lvlText w:val="•"/>
      <w:lvlJc w:val="left"/>
      <w:pPr>
        <w:ind w:left="2332" w:hanging="660"/>
      </w:pPr>
      <w:rPr>
        <w:rFonts w:hint="default"/>
      </w:rPr>
    </w:lvl>
    <w:lvl w:ilvl="3" w:tplc="991413D8">
      <w:numFmt w:val="bullet"/>
      <w:lvlText w:val="•"/>
      <w:lvlJc w:val="left"/>
      <w:pPr>
        <w:ind w:left="3108" w:hanging="660"/>
      </w:pPr>
      <w:rPr>
        <w:rFonts w:hint="default"/>
      </w:rPr>
    </w:lvl>
    <w:lvl w:ilvl="4" w:tplc="CBF85DF8">
      <w:numFmt w:val="bullet"/>
      <w:lvlText w:val="•"/>
      <w:lvlJc w:val="left"/>
      <w:pPr>
        <w:ind w:left="3884" w:hanging="660"/>
      </w:pPr>
      <w:rPr>
        <w:rFonts w:hint="default"/>
      </w:rPr>
    </w:lvl>
    <w:lvl w:ilvl="5" w:tplc="57D4DE56">
      <w:numFmt w:val="bullet"/>
      <w:lvlText w:val="•"/>
      <w:lvlJc w:val="left"/>
      <w:pPr>
        <w:ind w:left="4660" w:hanging="660"/>
      </w:pPr>
      <w:rPr>
        <w:rFonts w:hint="default"/>
      </w:rPr>
    </w:lvl>
    <w:lvl w:ilvl="6" w:tplc="042C65AA">
      <w:numFmt w:val="bullet"/>
      <w:lvlText w:val="•"/>
      <w:lvlJc w:val="left"/>
      <w:pPr>
        <w:ind w:left="5436" w:hanging="660"/>
      </w:pPr>
      <w:rPr>
        <w:rFonts w:hint="default"/>
      </w:rPr>
    </w:lvl>
    <w:lvl w:ilvl="7" w:tplc="A762D16C">
      <w:numFmt w:val="bullet"/>
      <w:lvlText w:val="•"/>
      <w:lvlJc w:val="left"/>
      <w:pPr>
        <w:ind w:left="6212" w:hanging="660"/>
      </w:pPr>
      <w:rPr>
        <w:rFonts w:hint="default"/>
      </w:rPr>
    </w:lvl>
    <w:lvl w:ilvl="8" w:tplc="B6FC90BC">
      <w:numFmt w:val="bullet"/>
      <w:lvlText w:val="•"/>
      <w:lvlJc w:val="left"/>
      <w:pPr>
        <w:ind w:left="6988" w:hanging="6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EB"/>
    <w:rsid w:val="00005827"/>
    <w:rsid w:val="000325E2"/>
    <w:rsid w:val="00074299"/>
    <w:rsid w:val="000B0E64"/>
    <w:rsid w:val="001034F2"/>
    <w:rsid w:val="002C6963"/>
    <w:rsid w:val="002E7ABE"/>
    <w:rsid w:val="003735D5"/>
    <w:rsid w:val="00407F10"/>
    <w:rsid w:val="00460AB4"/>
    <w:rsid w:val="0049009A"/>
    <w:rsid w:val="004E630A"/>
    <w:rsid w:val="004F31B2"/>
    <w:rsid w:val="00531F3A"/>
    <w:rsid w:val="005843FB"/>
    <w:rsid w:val="005C3C6A"/>
    <w:rsid w:val="005D7687"/>
    <w:rsid w:val="00654DD7"/>
    <w:rsid w:val="0068458A"/>
    <w:rsid w:val="00697485"/>
    <w:rsid w:val="007366FF"/>
    <w:rsid w:val="007F32D2"/>
    <w:rsid w:val="0081763F"/>
    <w:rsid w:val="00836E4E"/>
    <w:rsid w:val="008A3340"/>
    <w:rsid w:val="009170EB"/>
    <w:rsid w:val="0095364A"/>
    <w:rsid w:val="00956E88"/>
    <w:rsid w:val="00982BE6"/>
    <w:rsid w:val="009B7465"/>
    <w:rsid w:val="009F4E39"/>
    <w:rsid w:val="00A46FDA"/>
    <w:rsid w:val="00A556DE"/>
    <w:rsid w:val="00A762EE"/>
    <w:rsid w:val="00B668ED"/>
    <w:rsid w:val="00C00A69"/>
    <w:rsid w:val="00CC2BD6"/>
    <w:rsid w:val="00CF296D"/>
    <w:rsid w:val="00D157AF"/>
    <w:rsid w:val="00E30287"/>
    <w:rsid w:val="00EB580D"/>
    <w:rsid w:val="00ED4C9F"/>
    <w:rsid w:val="00F37B62"/>
    <w:rsid w:val="00F51C6A"/>
    <w:rsid w:val="00F70F2C"/>
    <w:rsid w:val="00FB4A7A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065AA-BDDC-4D74-BFB9-68E6840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824" w:hanging="709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4" w:right="109" w:hanging="7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668E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8E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B668E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8ED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1034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20190719 M1 NDA Soggetti Interessati Clean</vt:lpstr>
    </vt:vector>
  </TitlesOfParts>
  <Company>KPMG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20190719 M1 NDA Soggetti Interessati Clean</dc:title>
  <dc:creator>Catone, Giuseppe</dc:creator>
  <cp:lastModifiedBy>Bottini, Marco</cp:lastModifiedBy>
  <cp:revision>4</cp:revision>
  <dcterms:created xsi:type="dcterms:W3CDTF">2020-04-29T17:28:00Z</dcterms:created>
  <dcterms:modified xsi:type="dcterms:W3CDTF">2020-04-29T19:44:00Z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Word</vt:lpwstr>
  </property>
  <property fmtid="{D5CDD505-2E9C-101B-9397-08002B2CF9AE}" pid="4" name="LastSaved">
    <vt:filetime>2019-08-26T00:00:00Z</vt:filetime>
  </property>
</Properties>
</file>