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8ED" w:rsidRPr="002C41D3" w:rsidRDefault="00B668ED">
      <w:pPr>
        <w:pStyle w:val="Titolo1"/>
        <w:spacing w:before="1"/>
        <w:ind w:left="2688" w:firstLine="0"/>
        <w:rPr>
          <w:u w:val="thick"/>
        </w:rPr>
      </w:pPr>
    </w:p>
    <w:p w:rsidR="00B668ED" w:rsidRPr="002C41D3" w:rsidRDefault="00B668ED">
      <w:pPr>
        <w:pStyle w:val="Titolo1"/>
        <w:spacing w:before="1"/>
        <w:ind w:left="2688" w:firstLine="0"/>
        <w:rPr>
          <w:u w:val="thick"/>
        </w:rPr>
      </w:pPr>
    </w:p>
    <w:p w:rsidR="00B668ED" w:rsidRPr="002C41D3" w:rsidRDefault="00B668ED">
      <w:pPr>
        <w:pStyle w:val="Titolo1"/>
        <w:spacing w:before="1"/>
        <w:ind w:left="2688" w:firstLine="0"/>
        <w:rPr>
          <w:u w:val="thick"/>
        </w:rPr>
      </w:pPr>
    </w:p>
    <w:p w:rsidR="009170EB" w:rsidRPr="000404C9" w:rsidRDefault="009161FF">
      <w:pPr>
        <w:pStyle w:val="Titolo1"/>
        <w:spacing w:before="1"/>
        <w:ind w:left="2688" w:firstLine="0"/>
        <w:rPr>
          <w:u w:val="none"/>
        </w:rPr>
      </w:pPr>
      <w:r>
        <w:rPr>
          <w:u w:val="thick"/>
        </w:rPr>
        <w:t>CONFIDENTIALITY</w:t>
      </w:r>
      <w:r w:rsidR="002C41D3" w:rsidRPr="000404C9">
        <w:rPr>
          <w:u w:val="thick"/>
        </w:rPr>
        <w:t xml:space="preserve"> AGREEMENT</w:t>
      </w:r>
    </w:p>
    <w:p w:rsidR="009170EB" w:rsidRPr="000404C9" w:rsidRDefault="009170EB">
      <w:pPr>
        <w:pStyle w:val="Corpotesto"/>
        <w:spacing w:before="1"/>
        <w:rPr>
          <w:b/>
          <w:sz w:val="14"/>
        </w:rPr>
      </w:pPr>
    </w:p>
    <w:p w:rsidR="009170EB" w:rsidRPr="000404C9" w:rsidRDefault="002C41D3">
      <w:pPr>
        <w:spacing w:before="94"/>
        <w:ind w:left="3"/>
        <w:jc w:val="center"/>
        <w:rPr>
          <w:b/>
        </w:rPr>
      </w:pPr>
      <w:r w:rsidRPr="000404C9">
        <w:rPr>
          <w:b/>
        </w:rPr>
        <w:t>Between</w:t>
      </w:r>
    </w:p>
    <w:p w:rsidR="009170EB" w:rsidRPr="000404C9" w:rsidRDefault="009170EB">
      <w:pPr>
        <w:pStyle w:val="Corpotesto"/>
        <w:spacing w:before="9"/>
        <w:rPr>
          <w:b/>
          <w:sz w:val="21"/>
        </w:rPr>
      </w:pPr>
    </w:p>
    <w:p w:rsidR="009170EB" w:rsidRPr="000404C9" w:rsidRDefault="00ED4C9F" w:rsidP="003E2417">
      <w:pPr>
        <w:pStyle w:val="Corpotesto"/>
        <w:ind w:left="142" w:right="108"/>
        <w:jc w:val="both"/>
      </w:pPr>
      <w:proofErr w:type="spellStart"/>
      <w:r w:rsidRPr="000404C9">
        <w:t>Blutec</w:t>
      </w:r>
      <w:proofErr w:type="spellEnd"/>
      <w:r w:rsidRPr="000404C9">
        <w:t xml:space="preserve"> S.p.A. in </w:t>
      </w:r>
      <w:proofErr w:type="spellStart"/>
      <w:r w:rsidRPr="000404C9">
        <w:t>Amministrazione</w:t>
      </w:r>
      <w:proofErr w:type="spellEnd"/>
      <w:r w:rsidRPr="000404C9">
        <w:t xml:space="preserve"> </w:t>
      </w:r>
      <w:proofErr w:type="spellStart"/>
      <w:r w:rsidRPr="000404C9">
        <w:t>Straordinaria</w:t>
      </w:r>
      <w:proofErr w:type="spellEnd"/>
      <w:r w:rsidR="003E2417">
        <w:t xml:space="preserve"> (Extraordinary Receivership)</w:t>
      </w:r>
      <w:r w:rsidR="002C41D3" w:rsidRPr="000404C9">
        <w:t>,</w:t>
      </w:r>
      <w:r w:rsidRPr="000404C9">
        <w:t xml:space="preserve"> </w:t>
      </w:r>
      <w:r w:rsidR="002C41D3" w:rsidRPr="000404C9">
        <w:t>company under Italian law</w:t>
      </w:r>
      <w:r w:rsidR="002C6963" w:rsidRPr="000404C9">
        <w:t xml:space="preserve"> </w:t>
      </w:r>
      <w:r w:rsidR="002C41D3" w:rsidRPr="000404C9">
        <w:t>with</w:t>
      </w:r>
      <w:r w:rsidR="002C6963" w:rsidRPr="000404C9">
        <w:t xml:space="preserve"> </w:t>
      </w:r>
      <w:r w:rsidR="002C41D3" w:rsidRPr="000404C9">
        <w:t xml:space="preserve">registered office in </w:t>
      </w:r>
      <w:r w:rsidR="002C6963" w:rsidRPr="000404C9">
        <w:t>via Teramo 22, Pescara</w:t>
      </w:r>
      <w:r w:rsidR="002C41D3" w:rsidRPr="000404C9">
        <w:t>, with registration</w:t>
      </w:r>
      <w:r w:rsidR="002C6963" w:rsidRPr="000404C9">
        <w:t xml:space="preserve"> </w:t>
      </w:r>
      <w:r w:rsidR="000404C9" w:rsidRPr="000404C9">
        <w:t xml:space="preserve">n. 02503170694 </w:t>
      </w:r>
      <w:r w:rsidR="002C41D3" w:rsidRPr="000404C9">
        <w:t>at</w:t>
      </w:r>
      <w:r w:rsidR="002C6963" w:rsidRPr="000404C9">
        <w:t xml:space="preserve"> </w:t>
      </w:r>
      <w:proofErr w:type="spellStart"/>
      <w:r w:rsidR="002C6963" w:rsidRPr="000404C9">
        <w:t>Registro</w:t>
      </w:r>
      <w:proofErr w:type="spellEnd"/>
      <w:r w:rsidR="002C6963" w:rsidRPr="000404C9">
        <w:t xml:space="preserve"> </w:t>
      </w:r>
      <w:proofErr w:type="spellStart"/>
      <w:r w:rsidR="002C6963" w:rsidRPr="000404C9">
        <w:t>Imprese</w:t>
      </w:r>
      <w:proofErr w:type="spellEnd"/>
      <w:r w:rsidR="002C6963" w:rsidRPr="000404C9">
        <w:t xml:space="preserve"> </w:t>
      </w:r>
      <w:r w:rsidR="000404C9" w:rsidRPr="000404C9">
        <w:t>of</w:t>
      </w:r>
      <w:r w:rsidR="002C6963" w:rsidRPr="000404C9">
        <w:t xml:space="preserve"> Pescara, in </w:t>
      </w:r>
      <w:r w:rsidR="002C41D3" w:rsidRPr="000404C9">
        <w:t xml:space="preserve">the </w:t>
      </w:r>
      <w:r w:rsidR="002C6963" w:rsidRPr="000404C9">
        <w:t xml:space="preserve">person </w:t>
      </w:r>
      <w:r w:rsidR="002C41D3" w:rsidRPr="000404C9">
        <w:t>of</w:t>
      </w:r>
      <w:r w:rsidRPr="000404C9">
        <w:t xml:space="preserve"> </w:t>
      </w:r>
      <w:r w:rsidR="000404C9" w:rsidRPr="000404C9">
        <w:t xml:space="preserve">the </w:t>
      </w:r>
      <w:r w:rsidR="002C41D3" w:rsidRPr="000404C9">
        <w:t>Extraordinary</w:t>
      </w:r>
      <w:r w:rsidR="008A3340" w:rsidRPr="000404C9">
        <w:t xml:space="preserve"> </w:t>
      </w:r>
      <w:r w:rsidR="002C41D3" w:rsidRPr="000404C9">
        <w:t>Commissioners</w:t>
      </w:r>
      <w:r w:rsidR="008A3340" w:rsidRPr="000404C9">
        <w:t xml:space="preserve"> </w:t>
      </w:r>
      <w:r w:rsidR="002C41D3" w:rsidRPr="000404C9">
        <w:t>Mr</w:t>
      </w:r>
      <w:r w:rsidRPr="000404C9">
        <w:t xml:space="preserve">. Giuseppe </w:t>
      </w:r>
      <w:proofErr w:type="spellStart"/>
      <w:r w:rsidRPr="000404C9">
        <w:t>Glorioso</w:t>
      </w:r>
      <w:proofErr w:type="spellEnd"/>
      <w:r w:rsidRPr="000404C9">
        <w:t xml:space="preserve">, </w:t>
      </w:r>
      <w:r w:rsidR="002C41D3" w:rsidRPr="000404C9">
        <w:t>Mr</w:t>
      </w:r>
      <w:r w:rsidRPr="000404C9">
        <w:t xml:space="preserve">. Andrea Filippo </w:t>
      </w:r>
      <w:proofErr w:type="spellStart"/>
      <w:r w:rsidRPr="000404C9">
        <w:t>Bucarelli</w:t>
      </w:r>
      <w:proofErr w:type="spellEnd"/>
      <w:r w:rsidRPr="000404C9">
        <w:t xml:space="preserve"> </w:t>
      </w:r>
      <w:r w:rsidR="002C41D3" w:rsidRPr="000404C9">
        <w:t>and</w:t>
      </w:r>
      <w:r w:rsidRPr="000404C9">
        <w:t xml:space="preserve"> </w:t>
      </w:r>
      <w:r w:rsidR="00080A25">
        <w:t>Mr</w:t>
      </w:r>
      <w:r w:rsidRPr="000404C9">
        <w:t>. Fabrizio Grasso</w:t>
      </w:r>
      <w:r w:rsidR="008A3340" w:rsidRPr="000404C9">
        <w:t>;</w:t>
      </w:r>
    </w:p>
    <w:p w:rsidR="00956E88" w:rsidRPr="000404C9" w:rsidRDefault="00956E88">
      <w:pPr>
        <w:pStyle w:val="Corpotesto"/>
        <w:ind w:left="115" w:right="108"/>
        <w:jc w:val="both"/>
      </w:pPr>
    </w:p>
    <w:p w:rsidR="00956E88" w:rsidRPr="000404C9" w:rsidRDefault="002C41D3" w:rsidP="00956E88">
      <w:pPr>
        <w:pStyle w:val="Corpotesto"/>
        <w:ind w:left="115" w:right="108"/>
        <w:jc w:val="center"/>
        <w:rPr>
          <w:b/>
          <w:bCs/>
        </w:rPr>
      </w:pPr>
      <w:r w:rsidRPr="000404C9">
        <w:rPr>
          <w:b/>
          <w:bCs/>
        </w:rPr>
        <w:t>and</w:t>
      </w:r>
    </w:p>
    <w:p w:rsidR="009170EB" w:rsidRPr="000404C9" w:rsidRDefault="009170EB" w:rsidP="00956E88">
      <w:pPr>
        <w:pStyle w:val="Corpotesto"/>
        <w:spacing w:before="2"/>
        <w:jc w:val="both"/>
      </w:pPr>
    </w:p>
    <w:p w:rsidR="00956E88" w:rsidRPr="003E2417" w:rsidRDefault="00956E88" w:rsidP="003E2417">
      <w:pPr>
        <w:pStyle w:val="Corpotesto"/>
        <w:spacing w:before="2"/>
        <w:ind w:left="142"/>
        <w:jc w:val="both"/>
      </w:pPr>
      <w:proofErr w:type="spellStart"/>
      <w:r w:rsidRPr="000404C9">
        <w:t>Ingegneria</w:t>
      </w:r>
      <w:proofErr w:type="spellEnd"/>
      <w:r w:rsidRPr="000404C9">
        <w:t xml:space="preserve"> Italia </w:t>
      </w:r>
      <w:proofErr w:type="spellStart"/>
      <w:r w:rsidRPr="000404C9">
        <w:t>S.r.l</w:t>
      </w:r>
      <w:proofErr w:type="spellEnd"/>
      <w:r w:rsidRPr="000404C9">
        <w:t xml:space="preserve">. in </w:t>
      </w:r>
      <w:proofErr w:type="spellStart"/>
      <w:r w:rsidRPr="000404C9">
        <w:t>Amministrazione</w:t>
      </w:r>
      <w:proofErr w:type="spellEnd"/>
      <w:r w:rsidRPr="000404C9">
        <w:t xml:space="preserve"> </w:t>
      </w:r>
      <w:proofErr w:type="spellStart"/>
      <w:r w:rsidRPr="000404C9">
        <w:t>Straordinaria</w:t>
      </w:r>
      <w:proofErr w:type="spellEnd"/>
      <w:r w:rsidR="003E2417">
        <w:t xml:space="preserve"> (Extraordinary Receivership)</w:t>
      </w:r>
      <w:r w:rsidR="000404C9" w:rsidRPr="000404C9">
        <w:t xml:space="preserve">, company under Italian law with registered office in via </w:t>
      </w:r>
      <w:r w:rsidR="002C6963" w:rsidRPr="000404C9">
        <w:t>Teramo 22, Pescara</w:t>
      </w:r>
      <w:r w:rsidR="000404C9" w:rsidRPr="000404C9">
        <w:t>,</w:t>
      </w:r>
      <w:r w:rsidR="002C6963" w:rsidRPr="000404C9">
        <w:t xml:space="preserve"> </w:t>
      </w:r>
      <w:r w:rsidR="000404C9" w:rsidRPr="000404C9">
        <w:t xml:space="preserve">with registration n. 02216120689 </w:t>
      </w:r>
      <w:r w:rsidR="002C6963" w:rsidRPr="000404C9">
        <w:t>a</w:t>
      </w:r>
      <w:r w:rsidR="000404C9" w:rsidRPr="000404C9">
        <w:t>t</w:t>
      </w:r>
      <w:r w:rsidR="002C6963" w:rsidRPr="000404C9">
        <w:t xml:space="preserve"> </w:t>
      </w:r>
      <w:proofErr w:type="spellStart"/>
      <w:r w:rsidR="002C6963" w:rsidRPr="000404C9">
        <w:t>Registro</w:t>
      </w:r>
      <w:proofErr w:type="spellEnd"/>
      <w:r w:rsidR="002C6963" w:rsidRPr="000404C9">
        <w:t xml:space="preserve"> </w:t>
      </w:r>
      <w:proofErr w:type="spellStart"/>
      <w:r w:rsidR="002C6963" w:rsidRPr="000404C9">
        <w:t>Imprese</w:t>
      </w:r>
      <w:proofErr w:type="spellEnd"/>
      <w:r w:rsidR="002C6963" w:rsidRPr="000404C9">
        <w:t xml:space="preserve"> </w:t>
      </w:r>
      <w:r w:rsidR="000404C9" w:rsidRPr="000404C9">
        <w:t>of</w:t>
      </w:r>
      <w:r w:rsidR="002C6963" w:rsidRPr="000404C9">
        <w:t xml:space="preserve"> Pescara, in </w:t>
      </w:r>
      <w:r w:rsidR="000404C9" w:rsidRPr="000404C9">
        <w:t xml:space="preserve">the </w:t>
      </w:r>
      <w:r w:rsidR="002C6963" w:rsidRPr="000404C9">
        <w:t xml:space="preserve">person </w:t>
      </w:r>
      <w:r w:rsidR="000404C9" w:rsidRPr="000404C9">
        <w:t>of the Extraordinary Commissioners Mr</w:t>
      </w:r>
      <w:r w:rsidRPr="000404C9">
        <w:t xml:space="preserve">. Giuseppe </w:t>
      </w:r>
      <w:proofErr w:type="spellStart"/>
      <w:r w:rsidRPr="000404C9">
        <w:t>Glorioso</w:t>
      </w:r>
      <w:proofErr w:type="spellEnd"/>
      <w:r w:rsidRPr="000404C9">
        <w:t xml:space="preserve">, </w:t>
      </w:r>
      <w:r w:rsidR="000404C9" w:rsidRPr="000404C9">
        <w:t>Mr</w:t>
      </w:r>
      <w:r w:rsidRPr="000404C9">
        <w:t xml:space="preserve">. Andrea Filippo </w:t>
      </w:r>
      <w:proofErr w:type="spellStart"/>
      <w:r w:rsidRPr="000404C9">
        <w:t>Bucarelli</w:t>
      </w:r>
      <w:proofErr w:type="spellEnd"/>
      <w:r w:rsidRPr="000404C9">
        <w:t xml:space="preserve"> </w:t>
      </w:r>
      <w:r w:rsidR="000404C9" w:rsidRPr="000404C9">
        <w:t>and</w:t>
      </w:r>
      <w:r w:rsidRPr="000404C9">
        <w:t xml:space="preserve"> </w:t>
      </w:r>
      <w:r w:rsidR="003E2417">
        <w:t>Mr</w:t>
      </w:r>
      <w:r w:rsidRPr="000404C9">
        <w:t xml:space="preserve">. </w:t>
      </w:r>
      <w:r w:rsidRPr="003E2417">
        <w:t>Fabrizio Grasso</w:t>
      </w:r>
    </w:p>
    <w:p w:rsidR="001815EF" w:rsidRPr="003E2417" w:rsidRDefault="001815EF" w:rsidP="003E2417">
      <w:pPr>
        <w:pStyle w:val="Corpotesto"/>
        <w:spacing w:before="2"/>
        <w:ind w:left="142"/>
        <w:jc w:val="both"/>
      </w:pPr>
    </w:p>
    <w:p w:rsidR="001815EF" w:rsidRPr="003E2417" w:rsidRDefault="001815EF" w:rsidP="003E2417">
      <w:pPr>
        <w:pStyle w:val="Corpotesto"/>
        <w:spacing w:before="2"/>
        <w:ind w:left="142"/>
        <w:jc w:val="both"/>
      </w:pPr>
      <w:r w:rsidRPr="003E2417">
        <w:t>on the one hand</w:t>
      </w:r>
    </w:p>
    <w:p w:rsidR="002C6963" w:rsidRPr="003E2417" w:rsidRDefault="002C6963" w:rsidP="003E2417">
      <w:pPr>
        <w:pStyle w:val="Corpotesto"/>
        <w:spacing w:before="2"/>
        <w:ind w:left="142"/>
        <w:jc w:val="both"/>
      </w:pPr>
    </w:p>
    <w:p w:rsidR="002C6963" w:rsidRPr="003E2417" w:rsidRDefault="002C6963" w:rsidP="003E2417">
      <w:pPr>
        <w:pStyle w:val="Corpotesto"/>
        <w:spacing w:before="2"/>
        <w:ind w:left="142"/>
        <w:jc w:val="both"/>
      </w:pPr>
      <w:r w:rsidRPr="003E2417">
        <w:t>(</w:t>
      </w:r>
      <w:proofErr w:type="spellStart"/>
      <w:r w:rsidRPr="003E2417">
        <w:t>Blutec</w:t>
      </w:r>
      <w:proofErr w:type="spellEnd"/>
      <w:r w:rsidRPr="003E2417">
        <w:t xml:space="preserve"> S.p.A. in </w:t>
      </w:r>
      <w:proofErr w:type="spellStart"/>
      <w:r w:rsidRPr="003E2417">
        <w:t>Amministrazione</w:t>
      </w:r>
      <w:proofErr w:type="spellEnd"/>
      <w:r w:rsidRPr="003E2417">
        <w:t xml:space="preserve"> </w:t>
      </w:r>
      <w:proofErr w:type="spellStart"/>
      <w:r w:rsidRPr="003E2417">
        <w:t>Straordinaria</w:t>
      </w:r>
      <w:proofErr w:type="spellEnd"/>
      <w:r w:rsidRPr="003E2417">
        <w:t xml:space="preserve"> </w:t>
      </w:r>
      <w:r w:rsidR="000404C9" w:rsidRPr="003E2417">
        <w:t>and</w:t>
      </w:r>
      <w:r w:rsidRPr="003E2417">
        <w:t xml:space="preserve"> </w:t>
      </w:r>
      <w:proofErr w:type="spellStart"/>
      <w:r w:rsidRPr="003E2417">
        <w:t>Ingegneria</w:t>
      </w:r>
      <w:proofErr w:type="spellEnd"/>
      <w:r w:rsidRPr="003E2417">
        <w:t xml:space="preserve"> Italia </w:t>
      </w:r>
      <w:proofErr w:type="spellStart"/>
      <w:r w:rsidRPr="003E2417">
        <w:t>S.r.l</w:t>
      </w:r>
      <w:proofErr w:type="spellEnd"/>
      <w:r w:rsidRPr="003E2417">
        <w:t xml:space="preserve">. in </w:t>
      </w:r>
      <w:proofErr w:type="spellStart"/>
      <w:r w:rsidRPr="003E2417">
        <w:t>Amministrazione</w:t>
      </w:r>
      <w:proofErr w:type="spellEnd"/>
      <w:r w:rsidRPr="003E2417">
        <w:t xml:space="preserve"> </w:t>
      </w:r>
      <w:proofErr w:type="spellStart"/>
      <w:r w:rsidRPr="003E2417">
        <w:t>Straordinaria</w:t>
      </w:r>
      <w:proofErr w:type="spellEnd"/>
      <w:r w:rsidRPr="003E2417">
        <w:t xml:space="preserve"> </w:t>
      </w:r>
      <w:r w:rsidR="000404C9" w:rsidRPr="003E2417">
        <w:t xml:space="preserve">in the following jointly the </w:t>
      </w:r>
      <w:r w:rsidRPr="003E2417">
        <w:t>“</w:t>
      </w:r>
      <w:r w:rsidR="000404C9" w:rsidRPr="003E2417">
        <w:rPr>
          <w:b/>
          <w:bCs/>
        </w:rPr>
        <w:t>Companies</w:t>
      </w:r>
      <w:r w:rsidRPr="003E2417">
        <w:t>”)</w:t>
      </w:r>
    </w:p>
    <w:p w:rsidR="00956E88" w:rsidRPr="003E2417" w:rsidRDefault="00956E88">
      <w:pPr>
        <w:pStyle w:val="Corpotesto"/>
        <w:spacing w:before="2"/>
      </w:pPr>
    </w:p>
    <w:p w:rsidR="009170EB" w:rsidRPr="000404C9" w:rsidRDefault="002C41D3">
      <w:pPr>
        <w:pStyle w:val="Titolo1"/>
        <w:ind w:left="3" w:firstLine="0"/>
        <w:jc w:val="center"/>
        <w:rPr>
          <w:u w:val="none"/>
        </w:rPr>
      </w:pPr>
      <w:r w:rsidRPr="000404C9">
        <w:rPr>
          <w:u w:val="none"/>
        </w:rPr>
        <w:t>and</w:t>
      </w:r>
    </w:p>
    <w:p w:rsidR="009170EB" w:rsidRPr="000404C9" w:rsidRDefault="009170EB">
      <w:pPr>
        <w:pStyle w:val="Corpotesto"/>
        <w:spacing w:before="9"/>
        <w:rPr>
          <w:b/>
          <w:sz w:val="21"/>
        </w:rPr>
      </w:pPr>
    </w:p>
    <w:p w:rsidR="009170EB" w:rsidRDefault="008A3340">
      <w:pPr>
        <w:pStyle w:val="Corpotesto"/>
        <w:ind w:left="115" w:right="108"/>
        <w:jc w:val="both"/>
      </w:pPr>
      <w:r w:rsidRPr="000404C9">
        <w:t xml:space="preserve">[●], </w:t>
      </w:r>
      <w:r w:rsidR="0090056E">
        <w:t>company under</w:t>
      </w:r>
      <w:r w:rsidRPr="000404C9">
        <w:t xml:space="preserve"> [●]</w:t>
      </w:r>
      <w:r w:rsidR="0090056E">
        <w:t xml:space="preserve"> law</w:t>
      </w:r>
      <w:r w:rsidRPr="000404C9">
        <w:t xml:space="preserve">, </w:t>
      </w:r>
      <w:r w:rsidR="0090056E">
        <w:t>registered capital</w:t>
      </w:r>
      <w:r w:rsidRPr="000404C9">
        <w:t xml:space="preserve"> </w:t>
      </w:r>
      <w:r w:rsidR="0090056E">
        <w:t>of</w:t>
      </w:r>
      <w:r w:rsidRPr="000404C9">
        <w:t xml:space="preserve"> [●], </w:t>
      </w:r>
      <w:r w:rsidR="0090056E">
        <w:t xml:space="preserve">with registered office in </w:t>
      </w:r>
      <w:r w:rsidRPr="000404C9">
        <w:t xml:space="preserve">[●] n. [●], </w:t>
      </w:r>
      <w:r w:rsidR="00170808">
        <w:t>for purpose of this agreement</w:t>
      </w:r>
      <w:r w:rsidRPr="000404C9">
        <w:t xml:space="preserve"> </w:t>
      </w:r>
      <w:r w:rsidR="00170808">
        <w:t>represented by</w:t>
      </w:r>
      <w:r w:rsidRPr="000404C9">
        <w:t xml:space="preserve"> [●], </w:t>
      </w:r>
      <w:r w:rsidR="00170808">
        <w:t>with the necessary powers</w:t>
      </w:r>
      <w:r w:rsidRPr="000404C9">
        <w:t xml:space="preserve"> </w:t>
      </w:r>
      <w:r w:rsidR="00170808">
        <w:t>as of</w:t>
      </w:r>
      <w:r w:rsidRPr="000404C9">
        <w:t xml:space="preserve"> [●] (</w:t>
      </w:r>
      <w:r w:rsidR="00170808">
        <w:t>the</w:t>
      </w:r>
      <w:r w:rsidRPr="000404C9">
        <w:t xml:space="preserve"> “</w:t>
      </w:r>
      <w:r w:rsidR="00170808">
        <w:rPr>
          <w:b/>
        </w:rPr>
        <w:t>Interested Party</w:t>
      </w:r>
      <w:r w:rsidRPr="000404C9">
        <w:t>”)</w:t>
      </w:r>
    </w:p>
    <w:p w:rsidR="001815EF" w:rsidRDefault="001815EF">
      <w:pPr>
        <w:pStyle w:val="Corpotesto"/>
        <w:ind w:left="115" w:right="108"/>
        <w:jc w:val="both"/>
      </w:pPr>
    </w:p>
    <w:p w:rsidR="001815EF" w:rsidRPr="000404C9" w:rsidRDefault="001815EF">
      <w:pPr>
        <w:pStyle w:val="Corpotesto"/>
        <w:ind w:left="115" w:right="108"/>
        <w:jc w:val="both"/>
      </w:pPr>
      <w:r>
        <w:t>on the other hand</w:t>
      </w:r>
    </w:p>
    <w:p w:rsidR="009170EB" w:rsidRPr="000404C9" w:rsidRDefault="009170EB">
      <w:pPr>
        <w:pStyle w:val="Corpotesto"/>
        <w:spacing w:before="2"/>
      </w:pPr>
    </w:p>
    <w:p w:rsidR="009170EB" w:rsidRPr="00151086" w:rsidRDefault="008A3340">
      <w:pPr>
        <w:pStyle w:val="Corpotesto"/>
        <w:ind w:left="115" w:right="109"/>
        <w:jc w:val="both"/>
      </w:pPr>
      <w:r w:rsidRPr="00151086">
        <w:t>(</w:t>
      </w:r>
      <w:r w:rsidR="00151086" w:rsidRPr="00151086">
        <w:t>in the following</w:t>
      </w:r>
      <w:r w:rsidRPr="00151086">
        <w:t xml:space="preserve">, </w:t>
      </w:r>
      <w:r w:rsidR="00151086" w:rsidRPr="00151086">
        <w:t>the Companies and the Interested Party</w:t>
      </w:r>
      <w:r w:rsidRPr="00151086">
        <w:t xml:space="preserve">, </w:t>
      </w:r>
      <w:r w:rsidR="00151086" w:rsidRPr="00151086">
        <w:t>jo</w:t>
      </w:r>
      <w:r w:rsidR="00151086">
        <w:t>intly</w:t>
      </w:r>
      <w:r w:rsidRPr="00151086">
        <w:t xml:space="preserve">, </w:t>
      </w:r>
      <w:r w:rsidR="00005B87">
        <w:t>the</w:t>
      </w:r>
      <w:r w:rsidRPr="00151086">
        <w:t xml:space="preserve"> “</w:t>
      </w:r>
      <w:r w:rsidR="00F4079E">
        <w:rPr>
          <w:b/>
        </w:rPr>
        <w:t>Parties</w:t>
      </w:r>
      <w:r w:rsidRPr="00151086">
        <w:t xml:space="preserve">”, </w:t>
      </w:r>
      <w:r w:rsidR="00F4079E">
        <w:t>and</w:t>
      </w:r>
      <w:r w:rsidRPr="00151086">
        <w:t xml:space="preserve">, </w:t>
      </w:r>
      <w:r w:rsidR="00F4079E">
        <w:t>each</w:t>
      </w:r>
      <w:r w:rsidRPr="00151086">
        <w:t xml:space="preserve"> a “</w:t>
      </w:r>
      <w:r w:rsidR="00F4079E">
        <w:rPr>
          <w:b/>
        </w:rPr>
        <w:t>Party</w:t>
      </w:r>
      <w:r w:rsidRPr="00151086">
        <w:t>”)</w:t>
      </w:r>
    </w:p>
    <w:p w:rsidR="009170EB" w:rsidRPr="00151086" w:rsidRDefault="009170EB">
      <w:pPr>
        <w:pStyle w:val="Corpotesto"/>
        <w:spacing w:before="9"/>
        <w:rPr>
          <w:sz w:val="21"/>
        </w:rPr>
      </w:pPr>
    </w:p>
    <w:p w:rsidR="009170EB" w:rsidRPr="000404C9" w:rsidRDefault="003E2417">
      <w:pPr>
        <w:pStyle w:val="Titolo1"/>
        <w:ind w:left="3" w:firstLine="0"/>
        <w:jc w:val="center"/>
        <w:rPr>
          <w:u w:val="none"/>
        </w:rPr>
      </w:pPr>
      <w:r>
        <w:rPr>
          <w:u w:val="none"/>
        </w:rPr>
        <w:t>Premises</w:t>
      </w:r>
    </w:p>
    <w:p w:rsidR="009170EB" w:rsidRPr="000404C9" w:rsidRDefault="009170EB">
      <w:pPr>
        <w:pStyle w:val="Corpotesto"/>
        <w:spacing w:before="2"/>
        <w:rPr>
          <w:b/>
        </w:rPr>
      </w:pPr>
    </w:p>
    <w:p w:rsidR="009170EB" w:rsidRPr="00F4079E" w:rsidRDefault="00F4079E">
      <w:pPr>
        <w:pStyle w:val="Paragrafoelenco"/>
        <w:numPr>
          <w:ilvl w:val="0"/>
          <w:numId w:val="2"/>
        </w:numPr>
        <w:tabs>
          <w:tab w:val="left" w:pos="776"/>
        </w:tabs>
        <w:spacing w:before="1"/>
        <w:ind w:right="0"/>
      </w:pPr>
      <w:r w:rsidRPr="00F4079E">
        <w:t xml:space="preserve">the Companies </w:t>
      </w:r>
      <w:r w:rsidR="008A3340" w:rsidRPr="00F4079E">
        <w:t>opera</w:t>
      </w:r>
      <w:r w:rsidRPr="00F4079E">
        <w:t>tes</w:t>
      </w:r>
      <w:r w:rsidR="008A3340" w:rsidRPr="00F4079E">
        <w:t xml:space="preserve"> </w:t>
      </w:r>
      <w:r w:rsidRPr="00F4079E">
        <w:t>in the</w:t>
      </w:r>
      <w:r w:rsidR="008A3340" w:rsidRPr="00F4079E">
        <w:t xml:space="preserve"> </w:t>
      </w:r>
      <w:r w:rsidR="00ED4C9F" w:rsidRPr="00F4079E">
        <w:rPr>
          <w:iCs/>
        </w:rPr>
        <w:t>automotive</w:t>
      </w:r>
      <w:r w:rsidR="008A3340" w:rsidRPr="00F4079E">
        <w:rPr>
          <w:iCs/>
        </w:rPr>
        <w:t xml:space="preserve"> </w:t>
      </w:r>
      <w:r w:rsidRPr="00F4079E">
        <w:rPr>
          <w:iCs/>
        </w:rPr>
        <w:t>sector</w:t>
      </w:r>
      <w:r w:rsidRPr="00F4079E">
        <w:rPr>
          <w:i/>
        </w:rPr>
        <w:t xml:space="preserve"> </w:t>
      </w:r>
      <w:r w:rsidR="008A3340" w:rsidRPr="00F4079E">
        <w:t>in</w:t>
      </w:r>
      <w:r w:rsidR="008A3340" w:rsidRPr="00F4079E">
        <w:rPr>
          <w:spacing w:val="-35"/>
        </w:rPr>
        <w:t xml:space="preserve"> </w:t>
      </w:r>
      <w:r w:rsidR="008A3340" w:rsidRPr="00F4079E">
        <w:t>Ital</w:t>
      </w:r>
      <w:r>
        <w:t>y</w:t>
      </w:r>
      <w:r w:rsidR="008A3340" w:rsidRPr="00F4079E">
        <w:t>;</w:t>
      </w:r>
    </w:p>
    <w:p w:rsidR="009170EB" w:rsidRPr="00F4079E" w:rsidRDefault="009170EB">
      <w:pPr>
        <w:pStyle w:val="Corpotesto"/>
        <w:spacing w:before="3"/>
      </w:pPr>
    </w:p>
    <w:p w:rsidR="009170EB" w:rsidRPr="007A1774" w:rsidRDefault="0009493A">
      <w:pPr>
        <w:pStyle w:val="Paragrafoelenco"/>
        <w:numPr>
          <w:ilvl w:val="0"/>
          <w:numId w:val="2"/>
        </w:numPr>
        <w:tabs>
          <w:tab w:val="left" w:pos="776"/>
        </w:tabs>
      </w:pPr>
      <w:r>
        <w:t xml:space="preserve">on </w:t>
      </w:r>
      <w:r w:rsidR="00C07503">
        <w:t>October 18, 2019 the Companies</w:t>
      </w:r>
      <w:r w:rsidR="008A3340" w:rsidRPr="000404C9">
        <w:t xml:space="preserve"> </w:t>
      </w:r>
      <w:r w:rsidR="00C07503">
        <w:t>ha</w:t>
      </w:r>
      <w:r w:rsidR="003E2417">
        <w:t>ve</w:t>
      </w:r>
      <w:r w:rsidR="00C07503">
        <w:t xml:space="preserve"> been admitted to the </w:t>
      </w:r>
      <w:r>
        <w:t>E</w:t>
      </w:r>
      <w:r w:rsidR="00C07503" w:rsidRPr="00C07503">
        <w:t xml:space="preserve">xtraordinary </w:t>
      </w:r>
      <w:r>
        <w:t>A</w:t>
      </w:r>
      <w:r w:rsidR="00C07503" w:rsidRPr="00C07503">
        <w:t xml:space="preserve">dministration procedure </w:t>
      </w:r>
      <w:r>
        <w:t>with</w:t>
      </w:r>
      <w:r w:rsidR="00C07503">
        <w:t xml:space="preserve"> Decree of the</w:t>
      </w:r>
      <w:r w:rsidR="00EB580D" w:rsidRPr="000404C9">
        <w:t xml:space="preserve"> </w:t>
      </w:r>
      <w:r w:rsidR="003E2417">
        <w:t xml:space="preserve">Ministry of Economic Development, pursuant to </w:t>
      </w:r>
      <w:r w:rsidR="00C07503">
        <w:t xml:space="preserve">article </w:t>
      </w:r>
      <w:r w:rsidR="008A3340" w:rsidRPr="000404C9">
        <w:t xml:space="preserve">2, </w:t>
      </w:r>
      <w:r w:rsidR="00941BA5" w:rsidRPr="00941BA5">
        <w:t>paragraph</w:t>
      </w:r>
      <w:r w:rsidR="008A3340" w:rsidRPr="000404C9">
        <w:t xml:space="preserve"> 2 </w:t>
      </w:r>
      <w:r w:rsidR="00C07503">
        <w:t>of</w:t>
      </w:r>
      <w:r w:rsidR="008A3340" w:rsidRPr="000404C9">
        <w:t xml:space="preserve"> </w:t>
      </w:r>
      <w:r w:rsidR="0092548C">
        <w:t>decree-law</w:t>
      </w:r>
      <w:r w:rsidR="008A3340" w:rsidRPr="000404C9">
        <w:t xml:space="preserve"> </w:t>
      </w:r>
      <w:r w:rsidR="0092548C">
        <w:t xml:space="preserve">December </w:t>
      </w:r>
      <w:r w:rsidR="008A3340" w:rsidRPr="000404C9">
        <w:t>23</w:t>
      </w:r>
      <w:r w:rsidR="0092548C">
        <w:t xml:space="preserve">, </w:t>
      </w:r>
      <w:r w:rsidR="008A3340" w:rsidRPr="000404C9">
        <w:t xml:space="preserve">2003, n. 347, </w:t>
      </w:r>
      <w:r w:rsidR="00E424CA">
        <w:t>converted in law</w:t>
      </w:r>
      <w:r w:rsidR="008A3340" w:rsidRPr="000404C9">
        <w:t xml:space="preserve"> </w:t>
      </w:r>
      <w:r w:rsidR="00E424CA">
        <w:t xml:space="preserve">n. 39 of February 18, 2004 </w:t>
      </w:r>
      <w:r w:rsidR="008A3340" w:rsidRPr="000404C9">
        <w:t>(</w:t>
      </w:r>
      <w:r w:rsidR="00E424CA">
        <w:t>the</w:t>
      </w:r>
      <w:r w:rsidR="008A3340" w:rsidRPr="000404C9">
        <w:t xml:space="preserve"> “</w:t>
      </w:r>
      <w:proofErr w:type="spellStart"/>
      <w:r w:rsidR="008A3340" w:rsidRPr="000404C9">
        <w:rPr>
          <w:b/>
        </w:rPr>
        <w:t>Legge</w:t>
      </w:r>
      <w:proofErr w:type="spellEnd"/>
      <w:r w:rsidR="008A3340" w:rsidRPr="000404C9">
        <w:rPr>
          <w:b/>
        </w:rPr>
        <w:t xml:space="preserve"> Marzano</w:t>
      </w:r>
      <w:r w:rsidR="008A3340" w:rsidRPr="000404C9">
        <w:t>”)</w:t>
      </w:r>
      <w:r w:rsidR="003E2417">
        <w:t xml:space="preserve">, which also </w:t>
      </w:r>
      <w:r>
        <w:t xml:space="preserve"> </w:t>
      </w:r>
      <w:r w:rsidR="00E424CA">
        <w:t>appointed</w:t>
      </w:r>
      <w:r w:rsidR="008A3340" w:rsidRPr="000404C9">
        <w:t xml:space="preserve"> </w:t>
      </w:r>
      <w:r w:rsidR="00E424CA">
        <w:t>Mr</w:t>
      </w:r>
      <w:r w:rsidR="00ED4C9F" w:rsidRPr="000404C9">
        <w:t xml:space="preserve">. Giuseppe </w:t>
      </w:r>
      <w:proofErr w:type="spellStart"/>
      <w:r w:rsidR="00ED4C9F" w:rsidRPr="000404C9">
        <w:t>Glorioso</w:t>
      </w:r>
      <w:proofErr w:type="spellEnd"/>
      <w:r w:rsidR="00ED4C9F" w:rsidRPr="000404C9">
        <w:t xml:space="preserve">, </w:t>
      </w:r>
      <w:r w:rsidR="00E424CA">
        <w:t>Mr</w:t>
      </w:r>
      <w:r w:rsidR="00ED4C9F" w:rsidRPr="000404C9">
        <w:t xml:space="preserve">. Andrea Filippo </w:t>
      </w:r>
      <w:proofErr w:type="spellStart"/>
      <w:r w:rsidR="00ED4C9F" w:rsidRPr="000404C9">
        <w:t>Bucarelli</w:t>
      </w:r>
      <w:proofErr w:type="spellEnd"/>
      <w:r w:rsidR="00ED4C9F" w:rsidRPr="000404C9">
        <w:t xml:space="preserve"> </w:t>
      </w:r>
      <w:r w:rsidR="00E424CA">
        <w:t>and</w:t>
      </w:r>
      <w:r w:rsidR="00ED4C9F" w:rsidRPr="000404C9">
        <w:t xml:space="preserve"> </w:t>
      </w:r>
      <w:r w:rsidR="003E2417">
        <w:t>Mr</w:t>
      </w:r>
      <w:r w:rsidR="00ED4C9F" w:rsidRPr="000404C9">
        <w:t xml:space="preserve">. </w:t>
      </w:r>
      <w:r w:rsidR="00ED4C9F" w:rsidRPr="007A1774">
        <w:t xml:space="preserve">Fabrizio Grasso </w:t>
      </w:r>
      <w:r w:rsidR="007A1774" w:rsidRPr="007A1774">
        <w:t>as Extraordinary Commissioners</w:t>
      </w:r>
      <w:r w:rsidR="008A3340" w:rsidRPr="007A1774">
        <w:t xml:space="preserve"> </w:t>
      </w:r>
      <w:r w:rsidR="007A1774" w:rsidRPr="007A1774">
        <w:t>of the Companies</w:t>
      </w:r>
      <w:r w:rsidR="008A3340" w:rsidRPr="007A1774">
        <w:t xml:space="preserve"> (</w:t>
      </w:r>
      <w:r w:rsidR="007A1774" w:rsidRPr="007A1774">
        <w:t>the</w:t>
      </w:r>
      <w:r w:rsidR="008A3340" w:rsidRPr="007A1774">
        <w:t xml:space="preserve"> “</w:t>
      </w:r>
      <w:r w:rsidR="007A1774" w:rsidRPr="007A1774">
        <w:rPr>
          <w:b/>
        </w:rPr>
        <w:t>Extraordinary Commissioners</w:t>
      </w:r>
      <w:r w:rsidR="008A3340" w:rsidRPr="007A1774">
        <w:t>” o</w:t>
      </w:r>
      <w:r w:rsidR="007A1774">
        <w:t>r</w:t>
      </w:r>
      <w:r w:rsidR="008A3340" w:rsidRPr="007A1774">
        <w:t xml:space="preserve"> “</w:t>
      </w:r>
      <w:r w:rsidR="007A1774" w:rsidRPr="007A1774">
        <w:rPr>
          <w:b/>
        </w:rPr>
        <w:t>Commissioners</w:t>
      </w:r>
      <w:r w:rsidR="008A3340" w:rsidRPr="007A1774">
        <w:t>”);</w:t>
      </w:r>
    </w:p>
    <w:p w:rsidR="009170EB" w:rsidRPr="007A1774" w:rsidRDefault="009170EB">
      <w:pPr>
        <w:pStyle w:val="Corpotesto"/>
        <w:spacing w:before="7"/>
      </w:pPr>
    </w:p>
    <w:p w:rsidR="009170EB" w:rsidRPr="007A1774" w:rsidRDefault="007A1774">
      <w:pPr>
        <w:pStyle w:val="Paragrafoelenco"/>
        <w:numPr>
          <w:ilvl w:val="0"/>
          <w:numId w:val="2"/>
        </w:numPr>
        <w:tabs>
          <w:tab w:val="left" w:pos="776"/>
        </w:tabs>
        <w:spacing w:before="1"/>
        <w:ind w:right="110"/>
      </w:pPr>
      <w:r w:rsidRPr="007A1774">
        <w:t>on April 30</w:t>
      </w:r>
      <w:r w:rsidR="003E2417" w:rsidRPr="003E2417">
        <w:rPr>
          <w:vertAlign w:val="superscript"/>
        </w:rPr>
        <w:t>th</w:t>
      </w:r>
      <w:r w:rsidRPr="007A1774">
        <w:t xml:space="preserve"> 2020</w:t>
      </w:r>
      <w:r w:rsidR="008A3340" w:rsidRPr="007A1774">
        <w:t xml:space="preserve">, </w:t>
      </w:r>
      <w:r w:rsidRPr="007A1774">
        <w:t>the</w:t>
      </w:r>
      <w:r w:rsidR="00ED4C9F" w:rsidRPr="007A1774">
        <w:t xml:space="preserve"> </w:t>
      </w:r>
      <w:r w:rsidRPr="007A1774">
        <w:t>Companies</w:t>
      </w:r>
      <w:r w:rsidR="00ED4C9F" w:rsidRPr="007A1774">
        <w:t xml:space="preserve"> </w:t>
      </w:r>
      <w:r w:rsidRPr="007A1774">
        <w:t>published</w:t>
      </w:r>
      <w:r w:rsidR="00ED4C9F" w:rsidRPr="007A1774">
        <w:t xml:space="preserve"> </w:t>
      </w:r>
      <w:r w:rsidRPr="007A1774">
        <w:t xml:space="preserve">on some of the main national and international newspapers </w:t>
      </w:r>
      <w:r>
        <w:t>a call for expression of interest</w:t>
      </w:r>
      <w:r w:rsidR="00ED4C9F" w:rsidRPr="007A1774">
        <w:t xml:space="preserve"> </w:t>
      </w:r>
      <w:r>
        <w:t>and proposal</w:t>
      </w:r>
      <w:r w:rsidR="00EB580D" w:rsidRPr="007A1774">
        <w:t xml:space="preserve"> </w:t>
      </w:r>
      <w:r w:rsidR="00ED4C9F" w:rsidRPr="007A1774">
        <w:t>(</w:t>
      </w:r>
      <w:r>
        <w:t xml:space="preserve">the </w:t>
      </w:r>
      <w:r w:rsidR="00151B5A">
        <w:t>“</w:t>
      </w:r>
      <w:r w:rsidR="00C06D18">
        <w:rPr>
          <w:b/>
          <w:bCs/>
        </w:rPr>
        <w:t>Call</w:t>
      </w:r>
      <w:r w:rsidR="00ED4C9F" w:rsidRPr="007A1774">
        <w:t xml:space="preserve">”) </w:t>
      </w:r>
      <w:r>
        <w:t>relat</w:t>
      </w:r>
      <w:r w:rsidR="003E2417">
        <w:t>ed</w:t>
      </w:r>
      <w:r w:rsidR="00EB580D" w:rsidRPr="007A1774">
        <w:t xml:space="preserve"> </w:t>
      </w:r>
      <w:r>
        <w:t>to the Business Units</w:t>
      </w:r>
      <w:r w:rsidR="008A3340" w:rsidRPr="007A1774">
        <w:t xml:space="preserve"> </w:t>
      </w:r>
      <w:r w:rsidR="00EB580D" w:rsidRPr="007A1774">
        <w:t>(“</w:t>
      </w:r>
      <w:r w:rsidR="00EB580D" w:rsidRPr="007A1774">
        <w:rPr>
          <w:b/>
          <w:bCs/>
        </w:rPr>
        <w:t>B</w:t>
      </w:r>
      <w:r w:rsidRPr="007A1774">
        <w:rPr>
          <w:b/>
          <w:bCs/>
        </w:rPr>
        <w:t>.</w:t>
      </w:r>
      <w:r w:rsidR="00EB580D" w:rsidRPr="007A1774">
        <w:rPr>
          <w:b/>
          <w:bCs/>
        </w:rPr>
        <w:t>U</w:t>
      </w:r>
      <w:r w:rsidRPr="007A1774">
        <w:rPr>
          <w:b/>
          <w:bCs/>
        </w:rPr>
        <w:t>.</w:t>
      </w:r>
      <w:r w:rsidR="00EB580D" w:rsidRPr="007A1774">
        <w:t xml:space="preserve">”) </w:t>
      </w:r>
      <w:r>
        <w:t>of the Companies</w:t>
      </w:r>
      <w:r w:rsidR="00941BA5">
        <w:t xml:space="preserve">, </w:t>
      </w:r>
      <w:r w:rsidR="00941BA5" w:rsidRPr="00941BA5">
        <w:t xml:space="preserve">with the aim of </w:t>
      </w:r>
      <w:r w:rsidR="00941BA5">
        <w:t>writing</w:t>
      </w:r>
      <w:r w:rsidR="00941BA5" w:rsidRPr="00941BA5">
        <w:t xml:space="preserve"> the Program </w:t>
      </w:r>
      <w:r w:rsidR="00941BA5">
        <w:t>in accordance with the</w:t>
      </w:r>
      <w:r w:rsidR="00941BA5" w:rsidRPr="00941BA5">
        <w:t xml:space="preserve"> </w:t>
      </w:r>
      <w:r w:rsidR="00941BA5">
        <w:t>a</w:t>
      </w:r>
      <w:r w:rsidR="00941BA5" w:rsidRPr="00941BA5">
        <w:t>rticle 4, paragraph 2, "</w:t>
      </w:r>
      <w:proofErr w:type="spellStart"/>
      <w:r w:rsidR="00941BA5">
        <w:t>Legge</w:t>
      </w:r>
      <w:proofErr w:type="spellEnd"/>
      <w:r w:rsidR="00941BA5">
        <w:t xml:space="preserve"> </w:t>
      </w:r>
      <w:r w:rsidR="00941BA5" w:rsidRPr="00941BA5">
        <w:t xml:space="preserve">Marzano" </w:t>
      </w:r>
      <w:r w:rsidR="003E2417">
        <w:t xml:space="preserve">being drafted </w:t>
      </w:r>
      <w:r w:rsidR="00941BA5" w:rsidRPr="00941BA5">
        <w:t>by the Commissioners</w:t>
      </w:r>
      <w:r w:rsidR="008A3340" w:rsidRPr="007A1774">
        <w:t>;</w:t>
      </w:r>
    </w:p>
    <w:p w:rsidR="009170EB" w:rsidRPr="007A1774" w:rsidRDefault="009170EB">
      <w:pPr>
        <w:pStyle w:val="Corpotesto"/>
        <w:spacing w:before="7"/>
      </w:pPr>
    </w:p>
    <w:p w:rsidR="009170EB" w:rsidRPr="00317A24" w:rsidRDefault="007A1774">
      <w:pPr>
        <w:pStyle w:val="Paragrafoelenco"/>
        <w:numPr>
          <w:ilvl w:val="0"/>
          <w:numId w:val="2"/>
        </w:numPr>
        <w:tabs>
          <w:tab w:val="left" w:pos="776"/>
        </w:tabs>
      </w:pPr>
      <w:r w:rsidRPr="00317A24">
        <w:t xml:space="preserve">the Interested Party asked to obtain information on all or selected Business Units </w:t>
      </w:r>
      <w:r w:rsidR="00EB580D" w:rsidRPr="00317A24">
        <w:t>–</w:t>
      </w:r>
      <w:r w:rsidR="00317A24" w:rsidRPr="00317A24">
        <w:t xml:space="preserve"> expressed</w:t>
      </w:r>
      <w:r w:rsidR="00982BE6" w:rsidRPr="00317A24">
        <w:t xml:space="preserve"> </w:t>
      </w:r>
      <w:r w:rsidR="00317A24" w:rsidRPr="00317A24">
        <w:t>via</w:t>
      </w:r>
      <w:r w:rsidR="00982BE6" w:rsidRPr="00317A24">
        <w:t xml:space="preserve"> </w:t>
      </w:r>
      <w:r w:rsidR="00317A24" w:rsidRPr="00317A24">
        <w:t xml:space="preserve">Certified e-mail at </w:t>
      </w:r>
      <w:r w:rsidR="00982BE6" w:rsidRPr="00317A24">
        <w:t>blutec@legalmail.it</w:t>
      </w:r>
      <w:r w:rsidR="00EB580D" w:rsidRPr="00317A24">
        <w:t xml:space="preserve"> – </w:t>
      </w:r>
      <w:r w:rsidR="00317A24">
        <w:t>and accept</w:t>
      </w:r>
      <w:r w:rsidR="0009493A">
        <w:t>ed</w:t>
      </w:r>
      <w:r w:rsidR="00317A24">
        <w:t xml:space="preserve"> to maintain </w:t>
      </w:r>
      <w:r w:rsidR="00151B5A">
        <w:t>that information</w:t>
      </w:r>
      <w:r w:rsidR="0009493A">
        <w:t xml:space="preserve"> </w:t>
      </w:r>
      <w:r w:rsidR="00317A24">
        <w:t xml:space="preserve">private </w:t>
      </w:r>
      <w:r w:rsidR="0009493A">
        <w:t xml:space="preserve">and confidential, </w:t>
      </w:r>
      <w:r w:rsidR="00317A24">
        <w:t xml:space="preserve">as of the terms and conditions </w:t>
      </w:r>
      <w:r w:rsidR="001967B9">
        <w:t>hereby</w:t>
      </w:r>
      <w:r w:rsidR="00317A24">
        <w:t xml:space="preserve"> </w:t>
      </w:r>
      <w:r w:rsidR="001967B9">
        <w:t>established</w:t>
      </w:r>
      <w:r w:rsidR="008A3340" w:rsidRPr="00317A24">
        <w:t>;</w:t>
      </w:r>
    </w:p>
    <w:p w:rsidR="009170EB" w:rsidRDefault="009170EB">
      <w:pPr>
        <w:pStyle w:val="Corpotesto"/>
        <w:spacing w:before="2"/>
      </w:pPr>
    </w:p>
    <w:p w:rsidR="00C10C78" w:rsidRPr="00317A24" w:rsidRDefault="00C10C78">
      <w:pPr>
        <w:pStyle w:val="Corpotesto"/>
        <w:spacing w:before="2"/>
      </w:pPr>
    </w:p>
    <w:p w:rsidR="009170EB" w:rsidRPr="0009493A" w:rsidRDefault="0009493A">
      <w:pPr>
        <w:pStyle w:val="Titolo1"/>
        <w:ind w:left="3" w:firstLine="0"/>
        <w:jc w:val="center"/>
        <w:rPr>
          <w:u w:val="none"/>
        </w:rPr>
      </w:pPr>
      <w:r w:rsidRPr="0009493A">
        <w:rPr>
          <w:u w:val="none"/>
        </w:rPr>
        <w:t>In the light of the foregoing, the Parties agree and conclude that:</w:t>
      </w:r>
    </w:p>
    <w:p w:rsidR="009170EB" w:rsidRPr="0009493A" w:rsidRDefault="009170EB">
      <w:pPr>
        <w:pStyle w:val="Corpotesto"/>
        <w:rPr>
          <w:b/>
          <w:sz w:val="20"/>
        </w:rPr>
      </w:pPr>
    </w:p>
    <w:p w:rsidR="009170EB" w:rsidRPr="0009493A" w:rsidRDefault="009170EB">
      <w:pPr>
        <w:pStyle w:val="Corpotesto"/>
        <w:spacing w:before="4"/>
        <w:rPr>
          <w:b/>
          <w:sz w:val="17"/>
        </w:rPr>
      </w:pPr>
    </w:p>
    <w:p w:rsidR="009170EB" w:rsidRPr="007A1774" w:rsidRDefault="0009493A" w:rsidP="00C10C78">
      <w:pPr>
        <w:pStyle w:val="Paragrafoelenco"/>
        <w:numPr>
          <w:ilvl w:val="0"/>
          <w:numId w:val="1"/>
        </w:numPr>
        <w:tabs>
          <w:tab w:val="left" w:pos="851"/>
        </w:tabs>
        <w:spacing w:before="93"/>
        <w:ind w:left="426" w:right="0" w:hanging="426"/>
        <w:rPr>
          <w:b/>
        </w:rPr>
      </w:pPr>
      <w:r>
        <w:rPr>
          <w:b/>
          <w:u w:val="thick"/>
        </w:rPr>
        <w:t>Premises</w:t>
      </w:r>
    </w:p>
    <w:p w:rsidR="009170EB" w:rsidRPr="007A1774" w:rsidRDefault="009170EB">
      <w:pPr>
        <w:pStyle w:val="Corpotesto"/>
        <w:spacing w:before="5"/>
        <w:rPr>
          <w:b/>
          <w:sz w:val="14"/>
        </w:rPr>
      </w:pPr>
    </w:p>
    <w:p w:rsidR="009170EB" w:rsidRPr="0009493A" w:rsidRDefault="0009493A" w:rsidP="00C10C78">
      <w:pPr>
        <w:pStyle w:val="Paragrafoelenco"/>
        <w:numPr>
          <w:ilvl w:val="1"/>
          <w:numId w:val="1"/>
        </w:numPr>
        <w:tabs>
          <w:tab w:val="left" w:pos="824"/>
          <w:tab w:val="left" w:pos="825"/>
        </w:tabs>
        <w:spacing w:before="94"/>
        <w:ind w:right="0" w:hanging="398"/>
      </w:pPr>
      <w:r w:rsidRPr="0009493A">
        <w:t xml:space="preserve">The premises are </w:t>
      </w:r>
      <w:r w:rsidR="001967B9">
        <w:t>essential</w:t>
      </w:r>
      <w:r w:rsidRPr="0009493A">
        <w:t xml:space="preserve"> and substantial part</w:t>
      </w:r>
      <w:r w:rsidR="008A3340" w:rsidRPr="0009493A">
        <w:t xml:space="preserve"> </w:t>
      </w:r>
      <w:r w:rsidRPr="0009493A">
        <w:t xml:space="preserve">of </w:t>
      </w:r>
      <w:r>
        <w:t>the Agreement</w:t>
      </w:r>
      <w:r w:rsidR="008A3340" w:rsidRPr="0009493A">
        <w:t>.</w:t>
      </w:r>
    </w:p>
    <w:p w:rsidR="009170EB" w:rsidRPr="0009493A" w:rsidRDefault="009170EB">
      <w:pPr>
        <w:pStyle w:val="Corpotesto"/>
        <w:spacing w:before="7"/>
      </w:pPr>
    </w:p>
    <w:p w:rsidR="009170EB" w:rsidRPr="007A1774" w:rsidRDefault="00E70BD1" w:rsidP="00C10C78">
      <w:pPr>
        <w:pStyle w:val="Titolo1"/>
        <w:numPr>
          <w:ilvl w:val="0"/>
          <w:numId w:val="1"/>
        </w:numPr>
        <w:tabs>
          <w:tab w:val="left" w:pos="426"/>
        </w:tabs>
        <w:ind w:hanging="824"/>
        <w:rPr>
          <w:u w:val="none"/>
        </w:rPr>
      </w:pPr>
      <w:r>
        <w:rPr>
          <w:u w:val="thick"/>
        </w:rPr>
        <w:t>Definitions</w:t>
      </w:r>
    </w:p>
    <w:p w:rsidR="009170EB" w:rsidRPr="007A1774" w:rsidRDefault="009170EB">
      <w:pPr>
        <w:pStyle w:val="Corpotesto"/>
        <w:rPr>
          <w:b/>
          <w:sz w:val="14"/>
        </w:rPr>
      </w:pPr>
    </w:p>
    <w:p w:rsidR="009170EB" w:rsidRPr="00E70BD1" w:rsidRDefault="00E70BD1" w:rsidP="00C10C78">
      <w:pPr>
        <w:pStyle w:val="Paragrafoelenco"/>
        <w:numPr>
          <w:ilvl w:val="1"/>
          <w:numId w:val="1"/>
        </w:numPr>
        <w:tabs>
          <w:tab w:val="left" w:pos="825"/>
        </w:tabs>
        <w:spacing w:before="94"/>
        <w:ind w:hanging="398"/>
      </w:pPr>
      <w:r w:rsidRPr="00E70BD1">
        <w:t>In addition to the terms defined</w:t>
      </w:r>
      <w:r w:rsidR="008A3340" w:rsidRPr="00E70BD1">
        <w:t xml:space="preserve"> </w:t>
      </w:r>
      <w:r w:rsidRPr="00E70BD1">
        <w:t xml:space="preserve">in other clauses of this Agreement </w:t>
      </w:r>
      <w:r w:rsidR="008A3340" w:rsidRPr="00E70BD1">
        <w:t>(</w:t>
      </w:r>
      <w:r w:rsidRPr="00E70BD1">
        <w:t>as following defined</w:t>
      </w:r>
      <w:r w:rsidR="008A3340" w:rsidRPr="00E70BD1">
        <w:t xml:space="preserve">), </w:t>
      </w:r>
      <w:r w:rsidR="00672509">
        <w:t>the following meaning</w:t>
      </w:r>
      <w:r w:rsidR="001967B9">
        <w:t>s</w:t>
      </w:r>
      <w:r w:rsidR="00672509">
        <w:t xml:space="preserve"> </w:t>
      </w:r>
      <w:r w:rsidR="001967B9">
        <w:t>are</w:t>
      </w:r>
      <w:r w:rsidR="00672509">
        <w:t xml:space="preserve"> attributed to the following terms</w:t>
      </w:r>
      <w:r w:rsidR="008A3340" w:rsidRPr="00E70BD1">
        <w:t>:</w:t>
      </w:r>
    </w:p>
    <w:p w:rsidR="009170EB" w:rsidRPr="00E70BD1" w:rsidRDefault="009170EB">
      <w:pPr>
        <w:pStyle w:val="Corpotesto"/>
        <w:spacing w:before="7"/>
      </w:pPr>
    </w:p>
    <w:p w:rsidR="009170EB" w:rsidRPr="00672509" w:rsidRDefault="008A3340" w:rsidP="00C10C78">
      <w:pPr>
        <w:pStyle w:val="Paragrafoelenco"/>
        <w:numPr>
          <w:ilvl w:val="2"/>
          <w:numId w:val="3"/>
        </w:numPr>
        <w:tabs>
          <w:tab w:val="left" w:pos="1534"/>
        </w:tabs>
        <w:ind w:right="111"/>
      </w:pPr>
      <w:r w:rsidRPr="00672509">
        <w:t>“</w:t>
      </w:r>
      <w:r w:rsidR="00672509" w:rsidRPr="00672509">
        <w:rPr>
          <w:b/>
        </w:rPr>
        <w:t>Agreement</w:t>
      </w:r>
      <w:r w:rsidRPr="00672509">
        <w:t xml:space="preserve">” </w:t>
      </w:r>
      <w:r w:rsidR="00672509" w:rsidRPr="00672509">
        <w:t xml:space="preserve">means this agreement, premise included, that are </w:t>
      </w:r>
      <w:r w:rsidR="001967B9">
        <w:t>essential</w:t>
      </w:r>
      <w:r w:rsidR="00672509" w:rsidRPr="0009493A">
        <w:t xml:space="preserve"> and substantial part of </w:t>
      </w:r>
      <w:r w:rsidR="00672509">
        <w:t>the Agreement</w:t>
      </w:r>
      <w:r w:rsidRPr="00672509">
        <w:t>.</w:t>
      </w:r>
    </w:p>
    <w:p w:rsidR="009170EB" w:rsidRPr="00672509" w:rsidRDefault="009170EB">
      <w:pPr>
        <w:pStyle w:val="Corpotesto"/>
        <w:spacing w:before="2"/>
      </w:pPr>
    </w:p>
    <w:p w:rsidR="001967B9" w:rsidRDefault="008A3340" w:rsidP="001967B9">
      <w:pPr>
        <w:pStyle w:val="Paragrafoelenco"/>
        <w:numPr>
          <w:ilvl w:val="2"/>
          <w:numId w:val="4"/>
        </w:numPr>
        <w:tabs>
          <w:tab w:val="left" w:pos="1534"/>
        </w:tabs>
      </w:pPr>
      <w:r w:rsidRPr="007A1774">
        <w:t>“</w:t>
      </w:r>
      <w:r w:rsidRPr="00C10C78">
        <w:rPr>
          <w:b/>
        </w:rPr>
        <w:t>Affiliat</w:t>
      </w:r>
      <w:r w:rsidR="00672509" w:rsidRPr="00C10C78">
        <w:rPr>
          <w:b/>
        </w:rPr>
        <w:t>e</w:t>
      </w:r>
      <w:r w:rsidRPr="007A1774">
        <w:t xml:space="preserve">” </w:t>
      </w:r>
      <w:r w:rsidR="00672509">
        <w:t>means any company or legal person that directly or indirectly is</w:t>
      </w:r>
      <w:r w:rsidRPr="007A1774">
        <w:t xml:space="preserve"> </w:t>
      </w:r>
      <w:r w:rsidR="00672509">
        <w:t xml:space="preserve">participated by and/or is controlled by and/or is subject to any other type of control from the same subject that </w:t>
      </w:r>
      <w:r w:rsidR="00672509" w:rsidRPr="00672509">
        <w:t>exercises control</w:t>
      </w:r>
      <w:r w:rsidRPr="007A1774">
        <w:t xml:space="preserve"> </w:t>
      </w:r>
      <w:r w:rsidR="00672509">
        <w:t xml:space="preserve">on the </w:t>
      </w:r>
      <w:r w:rsidR="00151B5A">
        <w:t>Parties</w:t>
      </w:r>
      <w:r w:rsidRPr="007A1774">
        <w:t xml:space="preserve">; </w:t>
      </w:r>
      <w:r w:rsidR="001967B9">
        <w:t xml:space="preserve">it </w:t>
      </w:r>
      <w:r w:rsidR="00672509">
        <w:t>is express</w:t>
      </w:r>
      <w:r w:rsidR="001967B9">
        <w:t>ly stated</w:t>
      </w:r>
      <w:r w:rsidR="00672509">
        <w:t xml:space="preserve"> that “Control” </w:t>
      </w:r>
      <w:r w:rsidR="00EF0730" w:rsidRPr="00EF0730">
        <w:t>refers to the provisions of art</w:t>
      </w:r>
      <w:r w:rsidR="00CB2BE2">
        <w:t>icle</w:t>
      </w:r>
      <w:r w:rsidRPr="007A1774">
        <w:t xml:space="preserve"> 2359 </w:t>
      </w:r>
      <w:r w:rsidR="00EF0730">
        <w:t>of</w:t>
      </w:r>
      <w:r w:rsidRPr="007A1774">
        <w:t xml:space="preserve"> </w:t>
      </w:r>
      <w:r w:rsidR="00EF0730">
        <w:t xml:space="preserve">the </w:t>
      </w:r>
      <w:r w:rsidR="00EF0730" w:rsidRPr="00EF0730">
        <w:t>Italian Civil Code</w:t>
      </w:r>
      <w:r w:rsidRPr="007A1774">
        <w:t>.</w:t>
      </w:r>
    </w:p>
    <w:p w:rsidR="001967B9" w:rsidRDefault="001967B9" w:rsidP="001967B9">
      <w:pPr>
        <w:pStyle w:val="Paragrafoelenco"/>
        <w:tabs>
          <w:tab w:val="left" w:pos="1534"/>
        </w:tabs>
        <w:ind w:left="1544" w:firstLine="0"/>
      </w:pPr>
    </w:p>
    <w:p w:rsidR="009170EB" w:rsidRPr="00FF1F39" w:rsidRDefault="008A3340" w:rsidP="001967B9">
      <w:pPr>
        <w:pStyle w:val="Paragrafoelenco"/>
        <w:numPr>
          <w:ilvl w:val="2"/>
          <w:numId w:val="4"/>
        </w:numPr>
        <w:tabs>
          <w:tab w:val="left" w:pos="1534"/>
        </w:tabs>
      </w:pPr>
      <w:r w:rsidRPr="00151B5A">
        <w:t>“</w:t>
      </w:r>
      <w:r w:rsidR="00EF0730" w:rsidRPr="001967B9">
        <w:rPr>
          <w:b/>
        </w:rPr>
        <w:t>Confidential Information</w:t>
      </w:r>
      <w:r w:rsidRPr="00151B5A">
        <w:t xml:space="preserve">” </w:t>
      </w:r>
      <w:r w:rsidR="00151B5A" w:rsidRPr="00151B5A">
        <w:t>means any information, data or document concerning the Companies and/or their affiliates, verbally or in writing shared</w:t>
      </w:r>
      <w:r w:rsidR="00A46FDA" w:rsidRPr="00151B5A">
        <w:t xml:space="preserve"> </w:t>
      </w:r>
      <w:r w:rsidR="00151B5A">
        <w:t xml:space="preserve">through the </w:t>
      </w:r>
      <w:r w:rsidR="00A46FDA" w:rsidRPr="00151B5A">
        <w:t>Data Room,</w:t>
      </w:r>
      <w:r w:rsidRPr="00151B5A">
        <w:t xml:space="preserve"> o</w:t>
      </w:r>
      <w:r w:rsidR="00151B5A">
        <w:t>r</w:t>
      </w:r>
      <w:r w:rsidRPr="00151B5A">
        <w:t xml:space="preserve"> in </w:t>
      </w:r>
      <w:r w:rsidR="00151B5A">
        <w:t>any other way to the Interested Party or</w:t>
      </w:r>
      <w:r w:rsidRPr="00151B5A">
        <w:t xml:space="preserve"> </w:t>
      </w:r>
      <w:r w:rsidR="006E28C0">
        <w:t>its</w:t>
      </w:r>
      <w:r w:rsidRPr="00151B5A">
        <w:t xml:space="preserve"> </w:t>
      </w:r>
      <w:r w:rsidR="00151B5A">
        <w:t>Related Part</w:t>
      </w:r>
      <w:r w:rsidR="00385D90">
        <w:t>y</w:t>
      </w:r>
      <w:r w:rsidR="00151B5A">
        <w:t xml:space="preserve"> </w:t>
      </w:r>
      <w:r w:rsidRPr="00151B5A">
        <w:t>(</w:t>
      </w:r>
      <w:r w:rsidR="00151B5A">
        <w:t>as following defined</w:t>
      </w:r>
      <w:r w:rsidRPr="00151B5A">
        <w:t>)</w:t>
      </w:r>
      <w:r w:rsidR="001967B9">
        <w:t xml:space="preserve"> </w:t>
      </w:r>
      <w:r w:rsidR="00FF1F39" w:rsidRPr="00FF1F39">
        <w:t>or otherwise made available to them</w:t>
      </w:r>
      <w:r w:rsidRPr="00FF1F39">
        <w:t xml:space="preserve"> </w:t>
      </w:r>
      <w:r w:rsidR="00FF1F39" w:rsidRPr="00FF1F39">
        <w:t>and regardless the</w:t>
      </w:r>
      <w:r w:rsidRPr="00FF1F39">
        <w:t xml:space="preserve"> </w:t>
      </w:r>
      <w:r w:rsidR="00FF1F39" w:rsidRPr="00FF1F39">
        <w:t>specific “confidential” or “private”</w:t>
      </w:r>
      <w:r w:rsidR="009A634D">
        <w:t xml:space="preserve"> indication</w:t>
      </w:r>
      <w:r w:rsidRPr="00FF1F39">
        <w:t xml:space="preserve">, </w:t>
      </w:r>
      <w:r w:rsidR="00FF1F39" w:rsidRPr="00FF1F39">
        <w:t>included</w:t>
      </w:r>
      <w:r w:rsidRPr="00FF1F39">
        <w:t xml:space="preserve">, </w:t>
      </w:r>
      <w:r w:rsidR="00FF1F39" w:rsidRPr="00FF1F39">
        <w:t>with</w:t>
      </w:r>
      <w:r w:rsidR="00D32881">
        <w:t>ou</w:t>
      </w:r>
      <w:r w:rsidR="00FF1F39" w:rsidRPr="00FF1F39">
        <w:t>t any limitation</w:t>
      </w:r>
      <w:r w:rsidRPr="00FF1F39">
        <w:t xml:space="preserve">, </w:t>
      </w:r>
      <w:r w:rsidR="00FF1F39" w:rsidRPr="00FF1F39">
        <w:t>all the information concerning the</w:t>
      </w:r>
      <w:r w:rsidRPr="00FF1F39">
        <w:t xml:space="preserve"> </w:t>
      </w:r>
      <w:r w:rsidR="00FF1F39" w:rsidRPr="00FF1F39">
        <w:t xml:space="preserve">intellectual property rights of </w:t>
      </w:r>
      <w:r w:rsidR="00FF1F39">
        <w:t>the Companies and/or their Affiliates</w:t>
      </w:r>
      <w:r w:rsidRPr="00FF1F39">
        <w:t xml:space="preserve">, </w:t>
      </w:r>
      <w:r w:rsidR="00FF1F39">
        <w:t>that can be registered or not</w:t>
      </w:r>
      <w:r w:rsidRPr="00FF1F39">
        <w:t xml:space="preserve">, </w:t>
      </w:r>
      <w:r w:rsidR="00FF1F39">
        <w:t xml:space="preserve">included the business and commercial </w:t>
      </w:r>
      <w:r w:rsidRPr="00FF1F39">
        <w:t xml:space="preserve">know-how, </w:t>
      </w:r>
      <w:r w:rsidR="00FF1F39">
        <w:t xml:space="preserve">the business and financial plans and the financial, commercial, legal or </w:t>
      </w:r>
      <w:r w:rsidR="00FF1F39" w:rsidRPr="00FF1F39">
        <w:t>accounting information</w:t>
      </w:r>
      <w:r w:rsidRPr="00FF1F39">
        <w:t>.</w:t>
      </w:r>
    </w:p>
    <w:p w:rsidR="009170EB" w:rsidRPr="00FF1F39" w:rsidRDefault="009170EB">
      <w:pPr>
        <w:pStyle w:val="Corpotesto"/>
        <w:spacing w:before="11"/>
      </w:pPr>
    </w:p>
    <w:p w:rsidR="009170EB" w:rsidRPr="00061835" w:rsidRDefault="008A3340" w:rsidP="00C10C78">
      <w:pPr>
        <w:pStyle w:val="Paragrafoelenco"/>
        <w:numPr>
          <w:ilvl w:val="2"/>
          <w:numId w:val="4"/>
        </w:numPr>
        <w:tabs>
          <w:tab w:val="left" w:pos="1534"/>
        </w:tabs>
        <w:ind w:right="108"/>
      </w:pPr>
      <w:r w:rsidRPr="00061835">
        <w:t>“</w:t>
      </w:r>
      <w:r w:rsidR="00385D90" w:rsidRPr="00061835">
        <w:rPr>
          <w:b/>
        </w:rPr>
        <w:t>Related Party</w:t>
      </w:r>
      <w:r w:rsidRPr="00061835">
        <w:t xml:space="preserve">” </w:t>
      </w:r>
      <w:r w:rsidR="00061835" w:rsidRPr="00061835">
        <w:t>means any Affiliate</w:t>
      </w:r>
      <w:r w:rsidRPr="00061835">
        <w:t xml:space="preserve">, </w:t>
      </w:r>
      <w:r w:rsidR="00061835" w:rsidRPr="00061835">
        <w:t>as well as any CEO</w:t>
      </w:r>
      <w:r w:rsidRPr="00061835">
        <w:t xml:space="preserve">, </w:t>
      </w:r>
      <w:r w:rsidR="00061835" w:rsidRPr="00061835">
        <w:t>member of corporate governance bodies</w:t>
      </w:r>
      <w:r w:rsidRPr="00061835">
        <w:t xml:space="preserve">, </w:t>
      </w:r>
      <w:r w:rsidR="00061835" w:rsidRPr="00061835">
        <w:t>executive</w:t>
      </w:r>
      <w:r w:rsidRPr="00061835">
        <w:t xml:space="preserve">, </w:t>
      </w:r>
      <w:r w:rsidR="00061835" w:rsidRPr="00061835">
        <w:t>employe</w:t>
      </w:r>
      <w:r w:rsidR="00061835">
        <w:t>e</w:t>
      </w:r>
      <w:r w:rsidRPr="00061835">
        <w:t xml:space="preserve">, </w:t>
      </w:r>
      <w:r w:rsidR="00061835">
        <w:t>external consultant</w:t>
      </w:r>
      <w:r w:rsidR="00960A8B">
        <w:t>s</w:t>
      </w:r>
      <w:r w:rsidRPr="00061835">
        <w:t xml:space="preserve">, </w:t>
      </w:r>
      <w:r w:rsidR="00061835">
        <w:t xml:space="preserve">financial and/or commercial </w:t>
      </w:r>
      <w:r w:rsidRPr="00061835">
        <w:t xml:space="preserve">partner </w:t>
      </w:r>
      <w:r w:rsidR="00061835">
        <w:t>of the Interested Party</w:t>
      </w:r>
      <w:r w:rsidRPr="00061835">
        <w:t>.</w:t>
      </w:r>
    </w:p>
    <w:p w:rsidR="00D157AF" w:rsidRPr="00061835" w:rsidRDefault="00D157AF" w:rsidP="00D157AF">
      <w:pPr>
        <w:pStyle w:val="Paragrafoelenco"/>
        <w:tabs>
          <w:tab w:val="left" w:pos="1534"/>
        </w:tabs>
        <w:ind w:left="1533" w:right="108" w:firstLine="0"/>
      </w:pPr>
    </w:p>
    <w:p w:rsidR="00D157AF" w:rsidRPr="0051325A" w:rsidRDefault="00D157AF" w:rsidP="00C10C78">
      <w:pPr>
        <w:pStyle w:val="Paragrafoelenco"/>
        <w:numPr>
          <w:ilvl w:val="2"/>
          <w:numId w:val="4"/>
        </w:numPr>
        <w:tabs>
          <w:tab w:val="left" w:pos="1534"/>
        </w:tabs>
        <w:ind w:right="108"/>
      </w:pPr>
      <w:r w:rsidRPr="0051325A">
        <w:t>“</w:t>
      </w:r>
      <w:r w:rsidR="0051325A" w:rsidRPr="0051325A">
        <w:rPr>
          <w:b/>
          <w:bCs/>
        </w:rPr>
        <w:t>Project</w:t>
      </w:r>
      <w:r w:rsidRPr="0051325A">
        <w:t xml:space="preserve">” </w:t>
      </w:r>
      <w:r w:rsidR="0051325A" w:rsidRPr="0051325A">
        <w:t xml:space="preserve">means the </w:t>
      </w:r>
      <w:r w:rsidR="005A281D">
        <w:t xml:space="preserve">object of the interest and proposal of the Interested Party in relation to the </w:t>
      </w:r>
      <w:r w:rsidR="0051325A" w:rsidRPr="0051325A">
        <w:t xml:space="preserve">Business </w:t>
      </w:r>
      <w:r w:rsidR="0051325A">
        <w:t>Unit</w:t>
      </w:r>
      <w:r w:rsidR="005A281D">
        <w:t>(s)</w:t>
      </w:r>
      <w:r w:rsidR="0051325A">
        <w:t xml:space="preserve"> </w:t>
      </w:r>
      <w:r w:rsidR="0051325A" w:rsidRPr="0051325A">
        <w:t>[●]</w:t>
      </w:r>
      <w:r w:rsidR="0051325A">
        <w:t xml:space="preserve"> of the Companies</w:t>
      </w:r>
      <w:r w:rsidRPr="0051325A">
        <w:t>.</w:t>
      </w:r>
    </w:p>
    <w:p w:rsidR="009170EB" w:rsidRPr="0051325A" w:rsidRDefault="009170EB">
      <w:pPr>
        <w:pStyle w:val="Corpotesto"/>
        <w:spacing w:before="7"/>
      </w:pPr>
    </w:p>
    <w:p w:rsidR="009170EB" w:rsidRPr="00151B5A" w:rsidRDefault="009D4766" w:rsidP="00044238">
      <w:pPr>
        <w:pStyle w:val="Titolo1"/>
        <w:numPr>
          <w:ilvl w:val="0"/>
          <w:numId w:val="3"/>
        </w:numPr>
        <w:tabs>
          <w:tab w:val="left" w:pos="426"/>
        </w:tabs>
        <w:ind w:hanging="824"/>
        <w:rPr>
          <w:u w:val="none"/>
        </w:rPr>
      </w:pPr>
      <w:r>
        <w:rPr>
          <w:u w:val="thick"/>
        </w:rPr>
        <w:t>C</w:t>
      </w:r>
      <w:r w:rsidR="0051325A" w:rsidRPr="0051325A">
        <w:rPr>
          <w:u w:val="thick"/>
        </w:rPr>
        <w:t>onfidentiality</w:t>
      </w:r>
      <w:r>
        <w:rPr>
          <w:u w:val="thick"/>
        </w:rPr>
        <w:t xml:space="preserve"> undertakings</w:t>
      </w:r>
    </w:p>
    <w:p w:rsidR="009170EB" w:rsidRPr="00151B5A" w:rsidRDefault="009170EB">
      <w:pPr>
        <w:pStyle w:val="Corpotesto"/>
        <w:spacing w:before="5"/>
        <w:rPr>
          <w:b/>
          <w:sz w:val="14"/>
        </w:rPr>
      </w:pPr>
    </w:p>
    <w:p w:rsidR="009170EB" w:rsidRPr="009D4766" w:rsidRDefault="009D4766" w:rsidP="00044238">
      <w:pPr>
        <w:pStyle w:val="Paragrafoelenco"/>
        <w:numPr>
          <w:ilvl w:val="1"/>
          <w:numId w:val="3"/>
        </w:numPr>
        <w:tabs>
          <w:tab w:val="left" w:pos="1985"/>
        </w:tabs>
        <w:spacing w:before="94"/>
        <w:ind w:left="851" w:right="104" w:hanging="425"/>
      </w:pPr>
      <w:r w:rsidRPr="009D4766">
        <w:t>With this Agreement</w:t>
      </w:r>
      <w:r w:rsidR="008A3340" w:rsidRPr="009D4766">
        <w:t xml:space="preserve">, </w:t>
      </w:r>
      <w:r w:rsidRPr="009D4766">
        <w:t>the Interested Party</w:t>
      </w:r>
      <w:r w:rsidR="008A3340" w:rsidRPr="009D4766">
        <w:t xml:space="preserve"> </w:t>
      </w:r>
      <w:r w:rsidRPr="009D4766">
        <w:t>acknowledges</w:t>
      </w:r>
      <w:r w:rsidR="008A3340" w:rsidRPr="009D4766">
        <w:t xml:space="preserve"> </w:t>
      </w:r>
      <w:r w:rsidRPr="009D4766">
        <w:t xml:space="preserve">that the Confidential Information are </w:t>
      </w:r>
      <w:r>
        <w:t xml:space="preserve">exclusively </w:t>
      </w:r>
      <w:r w:rsidRPr="009D4766">
        <w:t xml:space="preserve">property </w:t>
      </w:r>
      <w:r>
        <w:t>of the Companies and/or their Affiliates</w:t>
      </w:r>
      <w:r w:rsidR="008A3340" w:rsidRPr="009D4766">
        <w:t xml:space="preserve"> </w:t>
      </w:r>
      <w:r w:rsidRPr="009D4766">
        <w:t>and undertakes to</w:t>
      </w:r>
      <w:r w:rsidR="008A3340" w:rsidRPr="009D4766">
        <w:t>:</w:t>
      </w:r>
    </w:p>
    <w:p w:rsidR="009170EB" w:rsidRPr="009D4766" w:rsidRDefault="009170EB">
      <w:pPr>
        <w:pStyle w:val="Corpotesto"/>
        <w:spacing w:before="7"/>
      </w:pPr>
    </w:p>
    <w:p w:rsidR="009170EB" w:rsidRPr="00151B5A" w:rsidRDefault="009D4766" w:rsidP="00044238">
      <w:pPr>
        <w:pStyle w:val="Paragrafoelenco"/>
        <w:numPr>
          <w:ilvl w:val="2"/>
          <w:numId w:val="5"/>
        </w:numPr>
        <w:tabs>
          <w:tab w:val="left" w:pos="1534"/>
        </w:tabs>
        <w:ind w:right="111"/>
      </w:pPr>
      <w:r w:rsidRPr="009D4766">
        <w:t xml:space="preserve">keep the Confidential Information </w:t>
      </w:r>
      <w:r>
        <w:t xml:space="preserve">private and </w:t>
      </w:r>
      <w:r w:rsidRPr="009D4766">
        <w:t>confidential</w:t>
      </w:r>
      <w:r w:rsidR="008A3340" w:rsidRPr="00151B5A">
        <w:t>;</w:t>
      </w:r>
    </w:p>
    <w:p w:rsidR="009170EB" w:rsidRPr="00151B5A" w:rsidRDefault="009170EB">
      <w:pPr>
        <w:pStyle w:val="Corpotesto"/>
        <w:spacing w:before="2"/>
      </w:pPr>
    </w:p>
    <w:p w:rsidR="009170EB" w:rsidRPr="003332CA" w:rsidRDefault="009D4766" w:rsidP="00044238">
      <w:pPr>
        <w:pStyle w:val="Paragrafoelenco"/>
        <w:numPr>
          <w:ilvl w:val="2"/>
          <w:numId w:val="5"/>
        </w:numPr>
        <w:tabs>
          <w:tab w:val="left" w:pos="1534"/>
        </w:tabs>
      </w:pPr>
      <w:r w:rsidRPr="003332CA">
        <w:t xml:space="preserve">adopt, at </w:t>
      </w:r>
      <w:r w:rsidR="008B4638">
        <w:t>its</w:t>
      </w:r>
      <w:r w:rsidRPr="003332CA">
        <w:t xml:space="preserve"> own exclusive expense</w:t>
      </w:r>
      <w:r w:rsidR="008A3340" w:rsidRPr="003332CA">
        <w:t xml:space="preserve">, </w:t>
      </w:r>
      <w:r w:rsidRPr="003332CA">
        <w:t xml:space="preserve">any </w:t>
      </w:r>
      <w:r w:rsidR="003332CA" w:rsidRPr="003332CA">
        <w:t xml:space="preserve">necessary measure to </w:t>
      </w:r>
      <w:r w:rsidR="00EC38D0" w:rsidRPr="003332CA">
        <w:t>maintain</w:t>
      </w:r>
      <w:r w:rsidR="003332CA" w:rsidRPr="003332CA">
        <w:t xml:space="preserve"> the confidentiality and the ownership of the Confidential Information in favor of </w:t>
      </w:r>
      <w:r w:rsidR="003332CA">
        <w:t>the Companies and/or their Affiliates</w:t>
      </w:r>
      <w:r w:rsidR="008A3340" w:rsidRPr="003332CA">
        <w:t>;</w:t>
      </w:r>
    </w:p>
    <w:p w:rsidR="00531F3A" w:rsidRPr="003332CA" w:rsidRDefault="00531F3A" w:rsidP="00531F3A">
      <w:pPr>
        <w:pStyle w:val="Paragrafoelenco"/>
      </w:pPr>
    </w:p>
    <w:p w:rsidR="00531F3A" w:rsidRPr="003332CA" w:rsidRDefault="003332CA" w:rsidP="00044238">
      <w:pPr>
        <w:pStyle w:val="Paragrafoelenco"/>
        <w:numPr>
          <w:ilvl w:val="2"/>
          <w:numId w:val="5"/>
        </w:numPr>
        <w:tabs>
          <w:tab w:val="left" w:pos="1534"/>
        </w:tabs>
      </w:pPr>
      <w:r w:rsidRPr="003332CA">
        <w:t xml:space="preserve">not </w:t>
      </w:r>
      <w:r w:rsidR="00960A8B">
        <w:t xml:space="preserve">to </w:t>
      </w:r>
      <w:r w:rsidRPr="003332CA">
        <w:t xml:space="preserve">disclose the Confidential Information to </w:t>
      </w:r>
      <w:r w:rsidR="00044238" w:rsidRPr="00044238">
        <w:t>third parties other than Related Parties</w:t>
      </w:r>
      <w:r w:rsidR="00531F3A" w:rsidRPr="003332CA">
        <w:t xml:space="preserve"> </w:t>
      </w:r>
      <w:r w:rsidRPr="003332CA">
        <w:t>with</w:t>
      </w:r>
      <w:r>
        <w:t xml:space="preserve">out the </w:t>
      </w:r>
      <w:r w:rsidRPr="003332CA">
        <w:t>prior written consent of the Companies</w:t>
      </w:r>
      <w:r w:rsidR="00531F3A" w:rsidRPr="003332CA">
        <w:t>;</w:t>
      </w:r>
    </w:p>
    <w:p w:rsidR="009170EB" w:rsidRPr="003332CA" w:rsidRDefault="009170EB">
      <w:pPr>
        <w:pStyle w:val="Corpotesto"/>
        <w:spacing w:before="7"/>
      </w:pPr>
    </w:p>
    <w:p w:rsidR="009170EB" w:rsidRPr="003332CA" w:rsidRDefault="003332CA" w:rsidP="00044238">
      <w:pPr>
        <w:pStyle w:val="Paragrafoelenco"/>
        <w:numPr>
          <w:ilvl w:val="2"/>
          <w:numId w:val="5"/>
        </w:numPr>
        <w:tabs>
          <w:tab w:val="left" w:pos="1534"/>
        </w:tabs>
      </w:pPr>
      <w:r w:rsidRPr="003332CA">
        <w:t>use the Confidential Information exclusively for the due diligence</w:t>
      </w:r>
      <w:r w:rsidR="00CC2BD6" w:rsidRPr="003332CA">
        <w:rPr>
          <w:iCs/>
        </w:rPr>
        <w:t xml:space="preserve">, </w:t>
      </w:r>
      <w:r w:rsidRPr="003332CA">
        <w:rPr>
          <w:iCs/>
        </w:rPr>
        <w:t xml:space="preserve">within the terms and limits indicated in the </w:t>
      </w:r>
      <w:r w:rsidR="00C06D18">
        <w:rPr>
          <w:iCs/>
        </w:rPr>
        <w:t>Call</w:t>
      </w:r>
      <w:r w:rsidR="00CC2BD6" w:rsidRPr="003332CA">
        <w:rPr>
          <w:iCs/>
        </w:rPr>
        <w:t xml:space="preserve">, </w:t>
      </w:r>
      <w:r w:rsidRPr="003332CA">
        <w:rPr>
          <w:iCs/>
        </w:rPr>
        <w:t xml:space="preserve">in the </w:t>
      </w:r>
      <w:r w:rsidR="008B4638" w:rsidRPr="008B4638">
        <w:rPr>
          <w:iCs/>
        </w:rPr>
        <w:t xml:space="preserve">Policy document for the </w:t>
      </w:r>
      <w:r w:rsidR="008B4638" w:rsidRPr="008B4638">
        <w:rPr>
          <w:iCs/>
        </w:rPr>
        <w:lastRenderedPageBreak/>
        <w:t>collection of proposals</w:t>
      </w:r>
      <w:r w:rsidR="000B453C">
        <w:rPr>
          <w:iCs/>
        </w:rPr>
        <w:t xml:space="preserve"> </w:t>
      </w:r>
      <w:r w:rsidR="00CC2BD6" w:rsidRPr="003332CA">
        <w:rPr>
          <w:iCs/>
        </w:rPr>
        <w:t>(“</w:t>
      </w:r>
      <w:r w:rsidR="008B4638">
        <w:rPr>
          <w:iCs/>
        </w:rPr>
        <w:t>Policy document</w:t>
      </w:r>
      <w:r w:rsidR="00CC2BD6" w:rsidRPr="003332CA">
        <w:rPr>
          <w:iCs/>
        </w:rPr>
        <w:t xml:space="preserve">”) </w:t>
      </w:r>
      <w:r w:rsidR="000B453C">
        <w:rPr>
          <w:iCs/>
        </w:rPr>
        <w:t xml:space="preserve">and in the </w:t>
      </w:r>
      <w:r w:rsidR="008B4638">
        <w:rPr>
          <w:iCs/>
        </w:rPr>
        <w:t xml:space="preserve">Data Room </w:t>
      </w:r>
      <w:r w:rsidR="000B453C">
        <w:rPr>
          <w:iCs/>
        </w:rPr>
        <w:t>Regulation</w:t>
      </w:r>
      <w:r w:rsidR="00CC2BD6" w:rsidRPr="003332CA">
        <w:rPr>
          <w:iCs/>
        </w:rPr>
        <w:t xml:space="preserve"> (“</w:t>
      </w:r>
      <w:r w:rsidR="000B453C">
        <w:rPr>
          <w:iCs/>
        </w:rPr>
        <w:t>Regulation</w:t>
      </w:r>
      <w:r w:rsidR="00CC2BD6" w:rsidRPr="003332CA">
        <w:rPr>
          <w:iCs/>
        </w:rPr>
        <w:t>”);</w:t>
      </w:r>
    </w:p>
    <w:p w:rsidR="009170EB" w:rsidRPr="003332CA" w:rsidRDefault="009170EB">
      <w:pPr>
        <w:pStyle w:val="Corpotesto"/>
        <w:spacing w:before="2"/>
      </w:pPr>
    </w:p>
    <w:p w:rsidR="009170EB" w:rsidRPr="000B453C" w:rsidRDefault="000B453C" w:rsidP="00044238">
      <w:pPr>
        <w:pStyle w:val="Paragrafoelenco"/>
        <w:numPr>
          <w:ilvl w:val="2"/>
          <w:numId w:val="5"/>
        </w:numPr>
        <w:tabs>
          <w:tab w:val="left" w:pos="1534"/>
        </w:tabs>
      </w:pPr>
      <w:r w:rsidRPr="000B453C">
        <w:t xml:space="preserve">not </w:t>
      </w:r>
      <w:r w:rsidR="00960A8B">
        <w:t xml:space="preserve">to </w:t>
      </w:r>
      <w:r w:rsidRPr="000B453C">
        <w:t xml:space="preserve">use the Confidential Information for any other </w:t>
      </w:r>
      <w:r>
        <w:t xml:space="preserve">purpose different from </w:t>
      </w:r>
      <w:r w:rsidR="00044262">
        <w:t>the Project</w:t>
      </w:r>
      <w:r w:rsidR="008A3340" w:rsidRPr="000B453C">
        <w:t>.</w:t>
      </w:r>
    </w:p>
    <w:p w:rsidR="009170EB" w:rsidRPr="000B453C" w:rsidRDefault="009170EB">
      <w:pPr>
        <w:pStyle w:val="Corpotesto"/>
        <w:spacing w:before="4"/>
        <w:rPr>
          <w:sz w:val="17"/>
        </w:rPr>
      </w:pPr>
    </w:p>
    <w:p w:rsidR="009170EB" w:rsidRPr="00896E69" w:rsidRDefault="004E5BA8" w:rsidP="00044238">
      <w:pPr>
        <w:pStyle w:val="Paragrafoelenco"/>
        <w:numPr>
          <w:ilvl w:val="1"/>
          <w:numId w:val="5"/>
        </w:numPr>
        <w:tabs>
          <w:tab w:val="left" w:pos="825"/>
        </w:tabs>
        <w:spacing w:before="93"/>
        <w:ind w:right="108"/>
      </w:pPr>
      <w:r w:rsidRPr="004E5BA8">
        <w:t>The provisions of paragraph 3.1</w:t>
      </w:r>
      <w:r w:rsidR="008A3340" w:rsidRPr="004E5BA8">
        <w:t xml:space="preserve"> </w:t>
      </w:r>
      <w:r w:rsidRPr="004E5BA8">
        <w:t xml:space="preserve">that precedes do not preclude to the Interested Party to share the </w:t>
      </w:r>
      <w:r w:rsidRPr="000B453C">
        <w:t>Confidential Information</w:t>
      </w:r>
      <w:r w:rsidR="008A3340" w:rsidRPr="004E5BA8">
        <w:t xml:space="preserve"> </w:t>
      </w:r>
      <w:r w:rsidRPr="004E5BA8">
        <w:t>t</w:t>
      </w:r>
      <w:r>
        <w:t xml:space="preserve">o </w:t>
      </w:r>
      <w:r w:rsidR="006E28C0">
        <w:t>its</w:t>
      </w:r>
      <w:r>
        <w:t xml:space="preserve"> Related Parties</w:t>
      </w:r>
      <w:r w:rsidR="008A3340" w:rsidRPr="004E5BA8">
        <w:t xml:space="preserve">, </w:t>
      </w:r>
      <w:r w:rsidR="00A679BF" w:rsidRPr="00A679BF">
        <w:t xml:space="preserve">to the extent strictly necessary </w:t>
      </w:r>
      <w:r w:rsidR="00A679BF">
        <w:t>for the due diligence</w:t>
      </w:r>
      <w:r w:rsidR="008A3340" w:rsidRPr="004E5BA8">
        <w:t xml:space="preserve">. </w:t>
      </w:r>
      <w:r w:rsidR="00A679BF" w:rsidRPr="00896E69">
        <w:t>The Interested Party</w:t>
      </w:r>
      <w:r w:rsidR="008A3340" w:rsidRPr="00896E69">
        <w:t xml:space="preserve"> </w:t>
      </w:r>
      <w:r w:rsidR="00A679BF" w:rsidRPr="00896E69">
        <w:t>under</w:t>
      </w:r>
      <w:r w:rsidR="00A52F58">
        <w:t>t</w:t>
      </w:r>
      <w:r w:rsidR="00A679BF" w:rsidRPr="00896E69">
        <w:t xml:space="preserve">akes to </w:t>
      </w:r>
      <w:r w:rsidR="00A52F58" w:rsidRPr="00896E69">
        <w:t>maintain</w:t>
      </w:r>
      <w:r w:rsidR="00A679BF" w:rsidRPr="00896E69">
        <w:t xml:space="preserve"> </w:t>
      </w:r>
      <w:r w:rsidR="00896E69" w:rsidRPr="00896E69">
        <w:t xml:space="preserve">the confidentiality </w:t>
      </w:r>
      <w:r w:rsidR="00960A8B">
        <w:t xml:space="preserve">of the </w:t>
      </w:r>
      <w:r w:rsidR="00896E69" w:rsidRPr="00896E69">
        <w:t xml:space="preserve">Confidential Information also for </w:t>
      </w:r>
      <w:r w:rsidR="00960A8B">
        <w:t>its</w:t>
      </w:r>
      <w:r w:rsidR="00896E69" w:rsidRPr="00896E69">
        <w:t xml:space="preserve"> Re</w:t>
      </w:r>
      <w:r w:rsidR="00A52F58">
        <w:t>l</w:t>
      </w:r>
      <w:r w:rsidR="00896E69" w:rsidRPr="00896E69">
        <w:t xml:space="preserve">ated </w:t>
      </w:r>
      <w:r w:rsidR="00A52F58">
        <w:t>P</w:t>
      </w:r>
      <w:r w:rsidR="00896E69" w:rsidRPr="00896E69">
        <w:t>arties an</w:t>
      </w:r>
      <w:r w:rsidR="00896E69">
        <w:t xml:space="preserve">d to not reveal or </w:t>
      </w:r>
      <w:r w:rsidR="00896E69" w:rsidRPr="00896E69">
        <w:t>disclose to third parties</w:t>
      </w:r>
      <w:r w:rsidR="008A3340" w:rsidRPr="00896E69">
        <w:t xml:space="preserve">. </w:t>
      </w:r>
      <w:r w:rsidR="00896E69" w:rsidRPr="00896E69">
        <w:t xml:space="preserve">For this </w:t>
      </w:r>
      <w:r w:rsidR="00A52F58" w:rsidRPr="00896E69">
        <w:t>purpose,</w:t>
      </w:r>
      <w:r w:rsidR="00896E69" w:rsidRPr="00896E69">
        <w:t xml:space="preserve"> the Interested Party undertakes to inform </w:t>
      </w:r>
      <w:r w:rsidR="00960A8B">
        <w:t>its</w:t>
      </w:r>
      <w:r w:rsidR="00896E69" w:rsidRPr="00896E69">
        <w:t xml:space="preserve"> Related Parties about the </w:t>
      </w:r>
      <w:r w:rsidR="006E28C0">
        <w:t xml:space="preserve">confidential nature </w:t>
      </w:r>
      <w:r w:rsidR="00955657">
        <w:t xml:space="preserve">of </w:t>
      </w:r>
      <w:r w:rsidR="006E28C0">
        <w:t xml:space="preserve">the Confidential Information </w:t>
      </w:r>
      <w:r w:rsidR="006E28C0" w:rsidRPr="006E28C0">
        <w:t>and the purpose for which they can be used and will ensure that they are aware of the obligations arising from this Agreement and the need to comply with the terms, as if they were part of the Agreement itself</w:t>
      </w:r>
      <w:r w:rsidR="008A3340" w:rsidRPr="00896E69">
        <w:t>.</w:t>
      </w:r>
    </w:p>
    <w:p w:rsidR="009170EB" w:rsidRPr="00896E69" w:rsidRDefault="009170EB">
      <w:pPr>
        <w:pStyle w:val="Corpotesto"/>
        <w:spacing w:before="7"/>
      </w:pPr>
    </w:p>
    <w:p w:rsidR="009170EB" w:rsidRPr="002A1CBD" w:rsidRDefault="002A1CBD" w:rsidP="00044238">
      <w:pPr>
        <w:pStyle w:val="Paragrafoelenco"/>
        <w:numPr>
          <w:ilvl w:val="1"/>
          <w:numId w:val="5"/>
        </w:numPr>
        <w:tabs>
          <w:tab w:val="left" w:pos="824"/>
          <w:tab w:val="left" w:pos="825"/>
        </w:tabs>
        <w:ind w:right="0"/>
      </w:pPr>
      <w:r w:rsidRPr="002A1CBD">
        <w:t>With this Agreement, the Interested Party acknowledges</w:t>
      </w:r>
      <w:r>
        <w:t xml:space="preserve"> that</w:t>
      </w:r>
      <w:r w:rsidR="008A3340" w:rsidRPr="002A1CBD">
        <w:t>:</w:t>
      </w:r>
    </w:p>
    <w:p w:rsidR="009170EB" w:rsidRPr="002A1CBD" w:rsidRDefault="009170EB">
      <w:pPr>
        <w:pStyle w:val="Corpotesto"/>
        <w:spacing w:before="2"/>
      </w:pPr>
    </w:p>
    <w:p w:rsidR="009170EB" w:rsidRPr="002A1CBD" w:rsidRDefault="002A1CBD" w:rsidP="00044238">
      <w:pPr>
        <w:pStyle w:val="Paragrafoelenco"/>
        <w:numPr>
          <w:ilvl w:val="2"/>
          <w:numId w:val="5"/>
        </w:numPr>
        <w:tabs>
          <w:tab w:val="left" w:pos="1534"/>
        </w:tabs>
      </w:pPr>
      <w:r w:rsidRPr="002A1CBD">
        <w:t>none of the</w:t>
      </w:r>
      <w:r w:rsidR="008A3340" w:rsidRPr="002A1CBD">
        <w:t xml:space="preserve"> </w:t>
      </w:r>
      <w:r w:rsidRPr="002A1CBD">
        <w:t>Confidential Information</w:t>
      </w:r>
      <w:r w:rsidR="008A3340" w:rsidRPr="002A1CBD">
        <w:t xml:space="preserve"> </w:t>
      </w:r>
      <w:r w:rsidRPr="002A1CBD">
        <w:t>or any other information can be considered or interpreted as a declaration or guarantee, implicit or explicit, from the Companies and/or their Affiliates</w:t>
      </w:r>
      <w:r w:rsidR="008A3340" w:rsidRPr="002A1CBD">
        <w:t>;</w:t>
      </w:r>
      <w:r w:rsidR="008A3340" w:rsidRPr="002A1CBD">
        <w:rPr>
          <w:spacing w:val="-19"/>
        </w:rPr>
        <w:t xml:space="preserve"> </w:t>
      </w:r>
      <w:r>
        <w:t>and</w:t>
      </w:r>
    </w:p>
    <w:p w:rsidR="009170EB" w:rsidRPr="002A1CBD" w:rsidRDefault="009170EB">
      <w:pPr>
        <w:pStyle w:val="Corpotesto"/>
        <w:spacing w:before="2"/>
      </w:pPr>
    </w:p>
    <w:p w:rsidR="009170EB" w:rsidRPr="009E3A70" w:rsidRDefault="009E3A70" w:rsidP="00044238">
      <w:pPr>
        <w:pStyle w:val="Paragrafoelenco"/>
        <w:numPr>
          <w:ilvl w:val="2"/>
          <w:numId w:val="5"/>
        </w:numPr>
        <w:tabs>
          <w:tab w:val="left" w:pos="1534"/>
        </w:tabs>
      </w:pPr>
      <w:r w:rsidRPr="009E3A70">
        <w:t>either the Interested Party or any Related Party will have the right to rely</w:t>
      </w:r>
      <w:r w:rsidR="008A3340" w:rsidRPr="009E3A70">
        <w:t xml:space="preserve"> </w:t>
      </w:r>
      <w:r w:rsidRPr="009E3A70">
        <w:t>on</w:t>
      </w:r>
      <w:r>
        <w:t xml:space="preserve"> the accuracy or </w:t>
      </w:r>
      <w:r w:rsidRPr="009E3A70">
        <w:t xml:space="preserve">completeness </w:t>
      </w:r>
      <w:r>
        <w:t xml:space="preserve">of the </w:t>
      </w:r>
      <w:r w:rsidRPr="003332CA">
        <w:t>Confidential Information</w:t>
      </w:r>
      <w:r w:rsidR="008A3340" w:rsidRPr="009E3A70">
        <w:t>.</w:t>
      </w:r>
    </w:p>
    <w:p w:rsidR="009170EB" w:rsidRPr="009E3A70" w:rsidRDefault="009170EB">
      <w:pPr>
        <w:pStyle w:val="Corpotesto"/>
        <w:spacing w:before="7"/>
      </w:pPr>
    </w:p>
    <w:p w:rsidR="009170EB" w:rsidRPr="009E3A70" w:rsidRDefault="009E3A70" w:rsidP="007737C8">
      <w:pPr>
        <w:pStyle w:val="Paragrafoelenco"/>
        <w:numPr>
          <w:ilvl w:val="1"/>
          <w:numId w:val="5"/>
        </w:numPr>
        <w:tabs>
          <w:tab w:val="left" w:pos="993"/>
        </w:tabs>
        <w:ind w:right="111"/>
      </w:pPr>
      <w:r w:rsidRPr="009E3A70">
        <w:t>All the obligations of confidentiality</w:t>
      </w:r>
      <w:r w:rsidR="008A3340" w:rsidRPr="009E3A70">
        <w:t xml:space="preserve"> </w:t>
      </w:r>
      <w:r w:rsidRPr="009E3A70">
        <w:t xml:space="preserve">of this Agreement will </w:t>
      </w:r>
      <w:r>
        <w:t>not concern the Confidential Information that</w:t>
      </w:r>
      <w:r w:rsidR="008A3340" w:rsidRPr="009E3A70">
        <w:t>:</w:t>
      </w:r>
    </w:p>
    <w:p w:rsidR="009170EB" w:rsidRPr="009E3A70" w:rsidRDefault="009170EB">
      <w:pPr>
        <w:pStyle w:val="Corpotesto"/>
        <w:spacing w:before="2"/>
      </w:pPr>
    </w:p>
    <w:p w:rsidR="009170EB" w:rsidRPr="009E3A70" w:rsidRDefault="00955657" w:rsidP="00044238">
      <w:pPr>
        <w:pStyle w:val="Paragrafoelenco"/>
        <w:numPr>
          <w:ilvl w:val="2"/>
          <w:numId w:val="5"/>
        </w:numPr>
        <w:tabs>
          <w:tab w:val="left" w:pos="1534"/>
        </w:tabs>
        <w:ind w:right="108"/>
      </w:pPr>
      <w:r>
        <w:t>is</w:t>
      </w:r>
      <w:r w:rsidR="009E3A70" w:rsidRPr="009E3A70">
        <w:t xml:space="preserve"> already of public knowledge or lawfully in the possession of the Interested Party</w:t>
      </w:r>
      <w:r w:rsidR="008A3340" w:rsidRPr="009E3A70">
        <w:t xml:space="preserve"> </w:t>
      </w:r>
      <w:r w:rsidR="009E3A70" w:rsidRPr="009E3A70">
        <w:t xml:space="preserve">at the time of </w:t>
      </w:r>
      <w:r w:rsidR="009E3A70">
        <w:t xml:space="preserve">the </w:t>
      </w:r>
      <w:r w:rsidR="009E3A70" w:rsidRPr="009E3A70">
        <w:t>communication</w:t>
      </w:r>
      <w:r w:rsidR="008A3340" w:rsidRPr="009E3A70">
        <w:t>;</w:t>
      </w:r>
    </w:p>
    <w:p w:rsidR="009170EB" w:rsidRPr="009E3A70" w:rsidRDefault="009170EB">
      <w:pPr>
        <w:pStyle w:val="Corpotesto"/>
        <w:spacing w:before="7"/>
      </w:pPr>
    </w:p>
    <w:p w:rsidR="009170EB" w:rsidRPr="009E3A70" w:rsidRDefault="009E3A70" w:rsidP="00044238">
      <w:pPr>
        <w:pStyle w:val="Paragrafoelenco"/>
        <w:numPr>
          <w:ilvl w:val="2"/>
          <w:numId w:val="5"/>
        </w:numPr>
        <w:tabs>
          <w:tab w:val="left" w:pos="1534"/>
        </w:tabs>
        <w:ind w:right="110"/>
      </w:pPr>
      <w:r w:rsidRPr="009E3A70">
        <w:t xml:space="preserve">becomes known to the Interested Party without any violation </w:t>
      </w:r>
      <w:r>
        <w:t>of this Agreement</w:t>
      </w:r>
      <w:r w:rsidR="008A3340" w:rsidRPr="009E3A70">
        <w:t>.</w:t>
      </w:r>
    </w:p>
    <w:p w:rsidR="009170EB" w:rsidRPr="009E3A70" w:rsidRDefault="009170EB">
      <w:pPr>
        <w:pStyle w:val="Corpotesto"/>
        <w:spacing w:before="2"/>
      </w:pPr>
    </w:p>
    <w:p w:rsidR="009170EB" w:rsidRPr="0034446B" w:rsidRDefault="006E28C0" w:rsidP="00044238">
      <w:pPr>
        <w:pStyle w:val="Paragrafoelenco"/>
        <w:numPr>
          <w:ilvl w:val="1"/>
          <w:numId w:val="5"/>
        </w:numPr>
        <w:tabs>
          <w:tab w:val="left" w:pos="825"/>
        </w:tabs>
      </w:pPr>
      <w:r>
        <w:t xml:space="preserve">The </w:t>
      </w:r>
      <w:r w:rsidRPr="009E3A70">
        <w:t>Interested Party</w:t>
      </w:r>
      <w:r w:rsidRPr="0034446B">
        <w:t xml:space="preserve"> </w:t>
      </w:r>
      <w:r w:rsidRPr="006E28C0">
        <w:t xml:space="preserve">will destroy and/or return all </w:t>
      </w:r>
      <w:r>
        <w:t xml:space="preserve">the </w:t>
      </w:r>
      <w:r w:rsidRPr="006E28C0">
        <w:t xml:space="preserve">documents and materials that contain or reflect any Confidential Information, as well as all copies that are in </w:t>
      </w:r>
      <w:r w:rsidR="00955657">
        <w:t>its</w:t>
      </w:r>
      <w:r w:rsidRPr="006E28C0">
        <w:t xml:space="preserve"> possession or under </w:t>
      </w:r>
      <w:r w:rsidR="00955657">
        <w:t>its</w:t>
      </w:r>
      <w:r w:rsidRPr="006E28C0">
        <w:t xml:space="preserve"> control, upon the occurrence of the first event in chronological order between: (</w:t>
      </w:r>
      <w:proofErr w:type="spellStart"/>
      <w:r w:rsidRPr="006E28C0">
        <w:t>i</w:t>
      </w:r>
      <w:proofErr w:type="spellEnd"/>
      <w:r w:rsidRPr="006E28C0">
        <w:t xml:space="preserve">) written </w:t>
      </w:r>
      <w:r w:rsidR="004C3B01" w:rsidRPr="006E28C0">
        <w:t xml:space="preserve">communication </w:t>
      </w:r>
      <w:r w:rsidRPr="006E28C0">
        <w:t>by the Interested Party of the lack of interest in the Project, (ii) written request in this sense to the Interested Party by the Compan</w:t>
      </w:r>
      <w:r w:rsidR="00955657">
        <w:t>ies</w:t>
      </w:r>
      <w:r>
        <w:t xml:space="preserve">. </w:t>
      </w:r>
      <w:r w:rsidR="0034446B" w:rsidRPr="0034446B">
        <w:t xml:space="preserve">Independently from the </w:t>
      </w:r>
      <w:r>
        <w:t>destruction/</w:t>
      </w:r>
      <w:r w:rsidR="0034446B" w:rsidRPr="0034446B">
        <w:t>restitution of such material and documents</w:t>
      </w:r>
      <w:r w:rsidR="008A3340" w:rsidRPr="0034446B">
        <w:t xml:space="preserve">, </w:t>
      </w:r>
      <w:r w:rsidR="0034446B" w:rsidRPr="0034446B">
        <w:t>the Interested Party will</w:t>
      </w:r>
      <w:r w:rsidR="0034446B">
        <w:t xml:space="preserve"> remain tied up </w:t>
      </w:r>
      <w:r w:rsidR="008A3340" w:rsidRPr="0034446B">
        <w:t>(</w:t>
      </w:r>
      <w:r w:rsidR="0034446B">
        <w:t xml:space="preserve">and will ensure that </w:t>
      </w:r>
      <w:r>
        <w:t>its</w:t>
      </w:r>
      <w:r w:rsidR="0034446B">
        <w:t xml:space="preserve"> Related Parties will remain tied up</w:t>
      </w:r>
      <w:r w:rsidR="00960A8B">
        <w:t xml:space="preserve"> too</w:t>
      </w:r>
      <w:r w:rsidR="008A3340" w:rsidRPr="0034446B">
        <w:t xml:space="preserve">) </w:t>
      </w:r>
      <w:r w:rsidR="0034446B">
        <w:t>to the terms of this Agreement</w:t>
      </w:r>
      <w:r w:rsidR="008A3340" w:rsidRPr="0034446B">
        <w:t>.</w:t>
      </w:r>
    </w:p>
    <w:p w:rsidR="009170EB" w:rsidRPr="0034446B" w:rsidRDefault="009170EB">
      <w:pPr>
        <w:pStyle w:val="Corpotesto"/>
        <w:spacing w:before="7"/>
      </w:pPr>
    </w:p>
    <w:p w:rsidR="009170EB" w:rsidRDefault="00F75C31" w:rsidP="00044238">
      <w:pPr>
        <w:pStyle w:val="Paragrafoelenco"/>
        <w:numPr>
          <w:ilvl w:val="1"/>
          <w:numId w:val="5"/>
        </w:numPr>
        <w:tabs>
          <w:tab w:val="left" w:pos="825"/>
        </w:tabs>
      </w:pPr>
      <w:r w:rsidRPr="00A44014">
        <w:t>If the</w:t>
      </w:r>
      <w:r w:rsidR="008A3340" w:rsidRPr="00A44014">
        <w:t xml:space="preserve"> </w:t>
      </w:r>
      <w:r w:rsidRPr="00A44014">
        <w:t>Interested Party</w:t>
      </w:r>
      <w:r w:rsidR="008A3340" w:rsidRPr="00A44014">
        <w:t xml:space="preserve"> </w:t>
      </w:r>
      <w:r w:rsidR="00960A8B">
        <w:t xml:space="preserve">is </w:t>
      </w:r>
      <w:r w:rsidRPr="00A44014">
        <w:t xml:space="preserve">required to disclose </w:t>
      </w:r>
      <w:r w:rsidR="00960A8B" w:rsidRPr="00A44014">
        <w:t xml:space="preserve">the Confidential Information </w:t>
      </w:r>
      <w:r w:rsidRPr="00A44014">
        <w:t>to third parties</w:t>
      </w:r>
      <w:r w:rsidR="008A3340" w:rsidRPr="00A44014">
        <w:t xml:space="preserve">, </w:t>
      </w:r>
      <w:proofErr w:type="gramStart"/>
      <w:r w:rsidRPr="00A44014">
        <w:t>as a consequence of</w:t>
      </w:r>
      <w:proofErr w:type="gramEnd"/>
      <w:r w:rsidRPr="00A44014">
        <w:t xml:space="preserve"> legal obligations or regulatory obligations </w:t>
      </w:r>
      <w:r w:rsidR="00A44014" w:rsidRPr="00A44014">
        <w:t>or following a legitimate request from the competent authorities</w:t>
      </w:r>
      <w:r w:rsidR="008A3340" w:rsidRPr="00A44014">
        <w:t xml:space="preserve">, </w:t>
      </w:r>
      <w:r w:rsidR="00960A8B">
        <w:t xml:space="preserve">it </w:t>
      </w:r>
      <w:r w:rsidR="00A44014" w:rsidRPr="00A44014">
        <w:t>will be required to</w:t>
      </w:r>
      <w:r w:rsidR="006E28C0">
        <w:t>:</w:t>
      </w:r>
    </w:p>
    <w:p w:rsidR="006E28C0" w:rsidRDefault="006E28C0" w:rsidP="006E28C0">
      <w:pPr>
        <w:pStyle w:val="Paragrafoelenco"/>
      </w:pPr>
    </w:p>
    <w:p w:rsidR="006E28C0" w:rsidRDefault="006E28C0" w:rsidP="006E28C0">
      <w:pPr>
        <w:pStyle w:val="Paragrafoelenco"/>
        <w:numPr>
          <w:ilvl w:val="2"/>
          <w:numId w:val="5"/>
        </w:numPr>
        <w:tabs>
          <w:tab w:val="left" w:pos="825"/>
        </w:tabs>
      </w:pPr>
      <w:r w:rsidRPr="006E28C0">
        <w:t>notify the Companies as soon as possible that they have become aware of this need</w:t>
      </w:r>
      <w:r>
        <w:t>, and</w:t>
      </w:r>
    </w:p>
    <w:p w:rsidR="008E64FE" w:rsidRDefault="008E64FE" w:rsidP="008E64FE">
      <w:pPr>
        <w:pStyle w:val="Paragrafoelenco"/>
        <w:tabs>
          <w:tab w:val="left" w:pos="825"/>
        </w:tabs>
        <w:ind w:left="1544" w:firstLine="0"/>
      </w:pPr>
    </w:p>
    <w:p w:rsidR="006E28C0" w:rsidRDefault="006E28C0" w:rsidP="006E28C0">
      <w:pPr>
        <w:pStyle w:val="Paragrafoelenco"/>
        <w:numPr>
          <w:ilvl w:val="2"/>
          <w:numId w:val="5"/>
        </w:numPr>
        <w:tabs>
          <w:tab w:val="left" w:pos="825"/>
        </w:tabs>
      </w:pPr>
      <w:r w:rsidRPr="006E28C0">
        <w:t xml:space="preserve">collaborate with the Companies to avoid or limit the disclosure of </w:t>
      </w:r>
      <w:r w:rsidR="008E64FE">
        <w:t xml:space="preserve">the </w:t>
      </w:r>
      <w:r w:rsidRPr="006E28C0">
        <w:t xml:space="preserve">Confidential Information and to </w:t>
      </w:r>
      <w:r w:rsidR="008E64FE">
        <w:t>guarantee</w:t>
      </w:r>
      <w:r w:rsidRPr="006E28C0">
        <w:t xml:space="preserve"> the confidential treatment of </w:t>
      </w:r>
      <w:r w:rsidR="007812EC">
        <w:t xml:space="preserve">the </w:t>
      </w:r>
      <w:r w:rsidRPr="006E28C0">
        <w:t>Confidential Information by the authority to which such information must be disclosed</w:t>
      </w:r>
      <w:r w:rsidR="008E64FE">
        <w:t>.</w:t>
      </w:r>
    </w:p>
    <w:p w:rsidR="008E64FE" w:rsidRDefault="008E64FE" w:rsidP="008E64FE">
      <w:pPr>
        <w:pStyle w:val="Paragrafoelenco"/>
      </w:pPr>
    </w:p>
    <w:p w:rsidR="008E64FE" w:rsidRPr="00A44014" w:rsidRDefault="008E64FE" w:rsidP="008E64FE">
      <w:pPr>
        <w:pStyle w:val="Paragrafoelenco"/>
        <w:numPr>
          <w:ilvl w:val="1"/>
          <w:numId w:val="5"/>
        </w:numPr>
        <w:tabs>
          <w:tab w:val="left" w:pos="825"/>
        </w:tabs>
      </w:pPr>
      <w:r>
        <w:lastRenderedPageBreak/>
        <w:t>T</w:t>
      </w:r>
      <w:r w:rsidRPr="00A44014">
        <w:t>he Interested Party</w:t>
      </w:r>
      <w:r w:rsidRPr="008E64FE">
        <w:t xml:space="preserve"> may disclose the contents of this Agreement and the related Confidential Information to its service providers and consultants, banks and/or potential co-investors, provided that these third parties are bound by confidentiality obligations in favor of the </w:t>
      </w:r>
      <w:r w:rsidRPr="00A44014">
        <w:t>Interested Party</w:t>
      </w:r>
      <w:r w:rsidRPr="008E64FE">
        <w:t xml:space="preserve"> at least equivalent to those entered into with this Agreement and that the </w:t>
      </w:r>
      <w:r w:rsidRPr="00A44014">
        <w:t>Interested Party</w:t>
      </w:r>
      <w:r w:rsidRPr="008E64FE">
        <w:t xml:space="preserve"> ensures their commitment to comply with these obligations.</w:t>
      </w:r>
    </w:p>
    <w:p w:rsidR="009170EB" w:rsidRPr="00A44014" w:rsidRDefault="009170EB">
      <w:pPr>
        <w:pStyle w:val="Corpotesto"/>
        <w:spacing w:before="7"/>
      </w:pPr>
    </w:p>
    <w:p w:rsidR="009170EB" w:rsidRDefault="00BE7749" w:rsidP="00044238">
      <w:pPr>
        <w:pStyle w:val="Paragrafoelenco"/>
        <w:numPr>
          <w:ilvl w:val="1"/>
          <w:numId w:val="5"/>
        </w:numPr>
        <w:tabs>
          <w:tab w:val="left" w:pos="825"/>
        </w:tabs>
      </w:pPr>
      <w:r w:rsidRPr="00BE7749">
        <w:t>In relation to certain Confidential Information</w:t>
      </w:r>
      <w:r w:rsidR="008A3340" w:rsidRPr="00BE7749">
        <w:t xml:space="preserve">, </w:t>
      </w:r>
      <w:r w:rsidRPr="00BE7749">
        <w:t xml:space="preserve">it could be requested to the </w:t>
      </w:r>
      <w:r w:rsidRPr="00A44014">
        <w:t>Interested Party</w:t>
      </w:r>
      <w:r w:rsidRPr="00BE7749">
        <w:t xml:space="preserve"> the signing of another </w:t>
      </w:r>
      <w:r w:rsidR="009161FF">
        <w:t>confidentiality</w:t>
      </w:r>
      <w:r w:rsidRPr="00BE7749">
        <w:t xml:space="preserve"> </w:t>
      </w:r>
      <w:r w:rsidR="009161FF">
        <w:t>a</w:t>
      </w:r>
      <w:r w:rsidRPr="00BE7749">
        <w:t>greement</w:t>
      </w:r>
      <w:r w:rsidR="008A3340" w:rsidRPr="00BE7749">
        <w:t>.</w:t>
      </w:r>
    </w:p>
    <w:p w:rsidR="00D47F57" w:rsidRDefault="00D47F57" w:rsidP="00D47F57">
      <w:pPr>
        <w:pStyle w:val="Paragrafoelenco"/>
      </w:pPr>
    </w:p>
    <w:p w:rsidR="00D47F57" w:rsidRPr="00D47F57" w:rsidRDefault="00D47F57" w:rsidP="00044238">
      <w:pPr>
        <w:pStyle w:val="Paragrafoelenco"/>
        <w:numPr>
          <w:ilvl w:val="1"/>
          <w:numId w:val="5"/>
        </w:numPr>
        <w:tabs>
          <w:tab w:val="left" w:pos="825"/>
        </w:tabs>
      </w:pPr>
      <w:r w:rsidRPr="00D47F57">
        <w:t xml:space="preserve">The Parties will refrain, in the absence of </w:t>
      </w:r>
      <w:r>
        <w:t>a</w:t>
      </w:r>
      <w:r w:rsidRPr="00D47F57">
        <w:t xml:space="preserve"> prior written consent of the counterparty, from issuing any communication revealing the existence of the Agreement and, in general, the interest in the Project by the </w:t>
      </w:r>
      <w:r>
        <w:t>I</w:t>
      </w:r>
      <w:r w:rsidRPr="00D47F57">
        <w:t xml:space="preserve">nterested </w:t>
      </w:r>
      <w:r>
        <w:t>P</w:t>
      </w:r>
      <w:r w:rsidRPr="00D47F57">
        <w:t>arty</w:t>
      </w:r>
    </w:p>
    <w:p w:rsidR="00F82FBF" w:rsidRPr="00D47F57" w:rsidRDefault="00F82FBF" w:rsidP="00F82FBF">
      <w:pPr>
        <w:pStyle w:val="Titolo1"/>
        <w:tabs>
          <w:tab w:val="left" w:pos="825"/>
        </w:tabs>
        <w:ind w:right="109"/>
        <w:jc w:val="both"/>
        <w:rPr>
          <w:u w:val="none"/>
        </w:rPr>
      </w:pPr>
    </w:p>
    <w:p w:rsidR="009170EB" w:rsidRPr="00151B5A" w:rsidRDefault="001F5BCD" w:rsidP="00044238">
      <w:pPr>
        <w:pStyle w:val="Titolo1"/>
        <w:numPr>
          <w:ilvl w:val="0"/>
          <w:numId w:val="5"/>
        </w:numPr>
        <w:tabs>
          <w:tab w:val="left" w:pos="825"/>
        </w:tabs>
        <w:ind w:right="109"/>
        <w:jc w:val="both"/>
        <w:rPr>
          <w:u w:val="none"/>
        </w:rPr>
      </w:pPr>
      <w:r>
        <w:rPr>
          <w:u w:val="thick"/>
        </w:rPr>
        <w:t>Obligations of n</w:t>
      </w:r>
      <w:r w:rsidRPr="001F5BCD">
        <w:rPr>
          <w:u w:val="thick"/>
        </w:rPr>
        <w:t>on-solicitation and non-</w:t>
      </w:r>
      <w:r>
        <w:rPr>
          <w:u w:val="thick"/>
        </w:rPr>
        <w:t>i</w:t>
      </w:r>
      <w:r w:rsidRPr="001F5BCD">
        <w:rPr>
          <w:u w:val="thick"/>
        </w:rPr>
        <w:t xml:space="preserve">nterference with suppliers, </w:t>
      </w:r>
      <w:r w:rsidR="004B4A9D">
        <w:rPr>
          <w:u w:val="thick"/>
        </w:rPr>
        <w:t>clients</w:t>
      </w:r>
      <w:r w:rsidRPr="001F5BCD">
        <w:rPr>
          <w:u w:val="thick"/>
        </w:rPr>
        <w:t xml:space="preserve"> and counterparties in disputes</w:t>
      </w:r>
    </w:p>
    <w:p w:rsidR="009170EB" w:rsidRPr="00151B5A" w:rsidRDefault="009170EB">
      <w:pPr>
        <w:pStyle w:val="Corpotesto"/>
        <w:spacing w:before="4"/>
        <w:rPr>
          <w:b/>
          <w:sz w:val="17"/>
        </w:rPr>
      </w:pPr>
    </w:p>
    <w:p w:rsidR="009170EB" w:rsidRPr="00D32881" w:rsidRDefault="002116C9" w:rsidP="007812EC">
      <w:pPr>
        <w:pStyle w:val="Paragrafoelenco"/>
        <w:numPr>
          <w:ilvl w:val="1"/>
          <w:numId w:val="5"/>
        </w:numPr>
        <w:tabs>
          <w:tab w:val="left" w:pos="993"/>
        </w:tabs>
        <w:spacing w:before="93"/>
      </w:pPr>
      <w:r w:rsidRPr="00D32881">
        <w:t>Unless otherwise provided in writing</w:t>
      </w:r>
      <w:r w:rsidR="008A3340" w:rsidRPr="00D32881">
        <w:t xml:space="preserve"> </w:t>
      </w:r>
      <w:r w:rsidRPr="00D32881">
        <w:t>between the Parties</w:t>
      </w:r>
      <w:r w:rsidR="008A3340" w:rsidRPr="00D32881">
        <w:t xml:space="preserve">, </w:t>
      </w:r>
      <w:r w:rsidRPr="00D32881">
        <w:t>the Interested Party</w:t>
      </w:r>
      <w:r w:rsidR="008A3340" w:rsidRPr="00D32881">
        <w:t xml:space="preserve"> </w:t>
      </w:r>
      <w:r w:rsidRPr="00D32881">
        <w:t xml:space="preserve">undertakes to not bargain, solicit, hire or in any other way to employ, for any reason, directly or indirectly, any executive, employee or any other </w:t>
      </w:r>
      <w:r w:rsidR="00D32881" w:rsidRPr="00D32881">
        <w:t>associate</w:t>
      </w:r>
      <w:r w:rsidRPr="00D32881">
        <w:t xml:space="preserve"> </w:t>
      </w:r>
      <w:r w:rsidR="00D32881" w:rsidRPr="00D32881">
        <w:t>of</w:t>
      </w:r>
      <w:r w:rsidR="00D32881">
        <w:t xml:space="preserve"> the Companies and/or their Affiliates, </w:t>
      </w:r>
      <w:r w:rsidR="00D32881" w:rsidRPr="00D32881">
        <w:t>regardless of the legal nature of the employment relationship</w:t>
      </w:r>
      <w:r w:rsidR="008A3340" w:rsidRPr="00D32881">
        <w:t xml:space="preserve">, </w:t>
      </w:r>
      <w:r w:rsidR="00D32881" w:rsidRPr="00D32881">
        <w:t>without the prior written authorization of the Companies</w:t>
      </w:r>
      <w:r w:rsidR="008A3340" w:rsidRPr="00D32881">
        <w:rPr>
          <w:spacing w:val="-5"/>
        </w:rPr>
        <w:t xml:space="preserve"> </w:t>
      </w:r>
      <w:r w:rsidR="00D32881">
        <w:rPr>
          <w:spacing w:val="-5"/>
        </w:rPr>
        <w:t xml:space="preserve">and/or their Affiliates and/or the </w:t>
      </w:r>
      <w:r w:rsidR="00D32881" w:rsidRPr="00D32881">
        <w:rPr>
          <w:bCs/>
        </w:rPr>
        <w:t>Commissioners</w:t>
      </w:r>
      <w:r w:rsidR="008A3340" w:rsidRPr="00D32881">
        <w:t>.</w:t>
      </w:r>
    </w:p>
    <w:p w:rsidR="009170EB" w:rsidRPr="00D32881" w:rsidRDefault="009170EB">
      <w:pPr>
        <w:pStyle w:val="Corpotesto"/>
        <w:spacing w:before="2"/>
      </w:pPr>
    </w:p>
    <w:p w:rsidR="009170EB" w:rsidRPr="00775A0A" w:rsidRDefault="00775A0A" w:rsidP="007812EC">
      <w:pPr>
        <w:pStyle w:val="Paragrafoelenco"/>
        <w:numPr>
          <w:ilvl w:val="1"/>
          <w:numId w:val="5"/>
        </w:numPr>
        <w:tabs>
          <w:tab w:val="left" w:pos="993"/>
        </w:tabs>
        <w:ind w:right="106"/>
      </w:pPr>
      <w:r w:rsidRPr="00775A0A">
        <w:t>Except otherwise provided in writing between the Parties</w:t>
      </w:r>
      <w:r w:rsidR="008A3340" w:rsidRPr="00775A0A">
        <w:t xml:space="preserve">, </w:t>
      </w:r>
      <w:r w:rsidRPr="00775A0A">
        <w:t>the</w:t>
      </w:r>
      <w:r w:rsidR="008A3340" w:rsidRPr="00775A0A">
        <w:t xml:space="preserve"> </w:t>
      </w:r>
      <w:r w:rsidRPr="00775A0A">
        <w:t>Interested Party</w:t>
      </w:r>
      <w:r w:rsidR="008A3340" w:rsidRPr="00775A0A">
        <w:t xml:space="preserve"> </w:t>
      </w:r>
      <w:r w:rsidRPr="00775A0A">
        <w:t>agrees not to act</w:t>
      </w:r>
      <w:r w:rsidR="008A3340" w:rsidRPr="00775A0A">
        <w:t xml:space="preserve">, </w:t>
      </w:r>
      <w:r w:rsidRPr="00775A0A">
        <w:t xml:space="preserve">regardless whether there is </w:t>
      </w:r>
      <w:r w:rsidR="00E25171">
        <w:t xml:space="preserve">a </w:t>
      </w:r>
      <w:r w:rsidRPr="00775A0A">
        <w:t>damage to the Companies</w:t>
      </w:r>
      <w:r w:rsidR="008A3340" w:rsidRPr="00775A0A">
        <w:t xml:space="preserve">, </w:t>
      </w:r>
      <w:r w:rsidR="00E25171">
        <w:t>in a way</w:t>
      </w:r>
      <w:r w:rsidRPr="00775A0A">
        <w:t xml:space="preserve"> that</w:t>
      </w:r>
      <w:r w:rsidR="008A3340" w:rsidRPr="00775A0A">
        <w:t xml:space="preserve">, </w:t>
      </w:r>
      <w:r w:rsidRPr="00775A0A">
        <w:t>directly or indirectly</w:t>
      </w:r>
      <w:r w:rsidR="008A3340" w:rsidRPr="00775A0A">
        <w:t xml:space="preserve">, </w:t>
      </w:r>
      <w:r w:rsidRPr="00775A0A">
        <w:t>c</w:t>
      </w:r>
      <w:r>
        <w:t xml:space="preserve">ould create </w:t>
      </w:r>
      <w:r w:rsidR="00E25171">
        <w:t xml:space="preserve">whatever </w:t>
      </w:r>
      <w:r w:rsidRPr="00775A0A">
        <w:t xml:space="preserve">interference or disturbance </w:t>
      </w:r>
      <w:r w:rsidR="00E25171">
        <w:t>regarding the</w:t>
      </w:r>
      <w:r w:rsidRPr="00775A0A">
        <w:t xml:space="preserve"> relations with suppliers</w:t>
      </w:r>
      <w:r w:rsidR="008A3340" w:rsidRPr="00775A0A">
        <w:t xml:space="preserve"> </w:t>
      </w:r>
      <w:r w:rsidR="00732922">
        <w:t xml:space="preserve">and </w:t>
      </w:r>
      <w:r w:rsidR="00732922" w:rsidRPr="00732922">
        <w:t>customers</w:t>
      </w:r>
      <w:r w:rsidR="008A3340" w:rsidRPr="00775A0A">
        <w:t xml:space="preserve"> </w:t>
      </w:r>
      <w:r w:rsidR="00732922">
        <w:t>of the Companies and</w:t>
      </w:r>
      <w:r w:rsidR="008A3340" w:rsidRPr="00775A0A">
        <w:t xml:space="preserve"> </w:t>
      </w:r>
      <w:r w:rsidR="00732922">
        <w:t xml:space="preserve">undertakes not to contact, in any way, </w:t>
      </w:r>
      <w:r w:rsidR="00732922" w:rsidRPr="00732922">
        <w:t xml:space="preserve">any counterparty in disputes </w:t>
      </w:r>
      <w:r w:rsidR="00E25171">
        <w:t>with</w:t>
      </w:r>
      <w:r w:rsidR="00732922" w:rsidRPr="00732922">
        <w:t xml:space="preserve"> the Companies</w:t>
      </w:r>
      <w:r w:rsidR="008A3340" w:rsidRPr="00775A0A">
        <w:t>.</w:t>
      </w:r>
    </w:p>
    <w:p w:rsidR="009170EB" w:rsidRPr="00775A0A" w:rsidRDefault="009170EB">
      <w:pPr>
        <w:pStyle w:val="Corpotesto"/>
        <w:spacing w:before="2"/>
      </w:pPr>
    </w:p>
    <w:p w:rsidR="009170EB" w:rsidRPr="004D7F22" w:rsidRDefault="00D164C8" w:rsidP="007812EC">
      <w:pPr>
        <w:pStyle w:val="Paragrafoelenco"/>
        <w:numPr>
          <w:ilvl w:val="1"/>
          <w:numId w:val="5"/>
        </w:numPr>
        <w:tabs>
          <w:tab w:val="left" w:pos="993"/>
        </w:tabs>
      </w:pPr>
      <w:r w:rsidRPr="00D164C8">
        <w:t>Moreover, the Interested Party undertakes to ensure that all its Related Parties respect the prohibitions contained in this article</w:t>
      </w:r>
      <w:r w:rsidR="008A3340" w:rsidRPr="00D164C8">
        <w:t xml:space="preserve">. </w:t>
      </w:r>
      <w:r w:rsidRPr="004D7F22">
        <w:t>The Interested Party</w:t>
      </w:r>
      <w:r w:rsidR="008A3340" w:rsidRPr="004D7F22">
        <w:t xml:space="preserve"> </w:t>
      </w:r>
      <w:r w:rsidRPr="004D7F22">
        <w:t xml:space="preserve">acknowledges that the non-compliance with these prohibitions </w:t>
      </w:r>
      <w:r w:rsidR="008A3340" w:rsidRPr="004D7F22">
        <w:t>(</w:t>
      </w:r>
      <w:r w:rsidRPr="004D7F22">
        <w:t>including the prohibition against its Related Parties</w:t>
      </w:r>
      <w:r w:rsidR="008A3340" w:rsidRPr="004D7F22">
        <w:t xml:space="preserve">) </w:t>
      </w:r>
      <w:r w:rsidR="004D7F22">
        <w:t>will be considered</w:t>
      </w:r>
      <w:r w:rsidR="008A3340" w:rsidRPr="004D7F22">
        <w:t xml:space="preserve">, </w:t>
      </w:r>
      <w:r w:rsidR="008A3340" w:rsidRPr="004D7F22">
        <w:rPr>
          <w:i/>
        </w:rPr>
        <w:t>inter alia</w:t>
      </w:r>
      <w:r w:rsidR="008A3340" w:rsidRPr="004D7F22">
        <w:t xml:space="preserve">, </w:t>
      </w:r>
      <w:r w:rsidR="004D7F22" w:rsidRPr="004D7F22">
        <w:t>unfair competition, with all the consequences of the case</w:t>
      </w:r>
      <w:r w:rsidR="008A3340" w:rsidRPr="004D7F22">
        <w:t>.</w:t>
      </w:r>
    </w:p>
    <w:p w:rsidR="009170EB" w:rsidRPr="004D7F22" w:rsidRDefault="009170EB">
      <w:pPr>
        <w:pStyle w:val="Corpotesto"/>
        <w:spacing w:before="7"/>
      </w:pPr>
    </w:p>
    <w:p w:rsidR="009170EB" w:rsidRPr="00151B5A" w:rsidRDefault="008A3340" w:rsidP="00044238">
      <w:pPr>
        <w:pStyle w:val="Titolo1"/>
        <w:numPr>
          <w:ilvl w:val="0"/>
          <w:numId w:val="5"/>
        </w:numPr>
        <w:tabs>
          <w:tab w:val="left" w:pos="824"/>
          <w:tab w:val="left" w:pos="825"/>
        </w:tabs>
        <w:rPr>
          <w:u w:val="none"/>
        </w:rPr>
      </w:pPr>
      <w:r w:rsidRPr="00151B5A">
        <w:rPr>
          <w:u w:val="thick"/>
        </w:rPr>
        <w:t>Durat</w:t>
      </w:r>
      <w:r w:rsidR="004D7F22">
        <w:rPr>
          <w:u w:val="thick"/>
        </w:rPr>
        <w:t>ion</w:t>
      </w:r>
    </w:p>
    <w:p w:rsidR="009170EB" w:rsidRPr="00151B5A" w:rsidRDefault="009170EB">
      <w:pPr>
        <w:pStyle w:val="Corpotesto"/>
        <w:spacing w:before="6"/>
        <w:rPr>
          <w:b/>
          <w:sz w:val="14"/>
        </w:rPr>
      </w:pPr>
    </w:p>
    <w:p w:rsidR="009170EB" w:rsidRPr="00151B5A" w:rsidRDefault="004D7F22" w:rsidP="007812EC">
      <w:pPr>
        <w:pStyle w:val="Paragrafoelenco"/>
        <w:numPr>
          <w:ilvl w:val="1"/>
          <w:numId w:val="5"/>
        </w:numPr>
        <w:tabs>
          <w:tab w:val="left" w:pos="993"/>
        </w:tabs>
        <w:spacing w:before="93"/>
        <w:ind w:right="110"/>
      </w:pPr>
      <w:r w:rsidRPr="004D7F22">
        <w:t xml:space="preserve">This Agreement will become valid </w:t>
      </w:r>
      <w:r w:rsidRPr="00C94219">
        <w:t xml:space="preserve">and effective between the Parties from the date of signing and will remain in force </w:t>
      </w:r>
      <w:r w:rsidR="004B4A9D" w:rsidRPr="00C94219">
        <w:t>for 24 months</w:t>
      </w:r>
      <w:r w:rsidRPr="00C94219">
        <w:t xml:space="preserve"> from that</w:t>
      </w:r>
      <w:bookmarkStart w:id="0" w:name="_GoBack"/>
      <w:bookmarkEnd w:id="0"/>
      <w:r w:rsidRPr="004D7F22">
        <w:t xml:space="preserve"> date</w:t>
      </w:r>
      <w:r w:rsidR="008A3340" w:rsidRPr="00151B5A">
        <w:t>.</w:t>
      </w:r>
    </w:p>
    <w:p w:rsidR="009170EB" w:rsidRPr="00151B5A" w:rsidRDefault="009170EB">
      <w:pPr>
        <w:pStyle w:val="Corpotesto"/>
        <w:spacing w:before="2"/>
      </w:pPr>
    </w:p>
    <w:p w:rsidR="009170EB" w:rsidRPr="00151B5A" w:rsidRDefault="008A3340" w:rsidP="00044238">
      <w:pPr>
        <w:pStyle w:val="Titolo1"/>
        <w:numPr>
          <w:ilvl w:val="0"/>
          <w:numId w:val="5"/>
        </w:numPr>
        <w:tabs>
          <w:tab w:val="left" w:pos="824"/>
          <w:tab w:val="left" w:pos="825"/>
        </w:tabs>
        <w:rPr>
          <w:u w:val="none"/>
        </w:rPr>
      </w:pPr>
      <w:r w:rsidRPr="00151B5A">
        <w:rPr>
          <w:u w:val="thick"/>
        </w:rPr>
        <w:t>Com</w:t>
      </w:r>
      <w:r w:rsidR="004D7F22">
        <w:rPr>
          <w:u w:val="thick"/>
        </w:rPr>
        <w:t>m</w:t>
      </w:r>
      <w:r w:rsidRPr="00151B5A">
        <w:rPr>
          <w:u w:val="thick"/>
        </w:rPr>
        <w:t>unica</w:t>
      </w:r>
      <w:r w:rsidR="004D7F22">
        <w:rPr>
          <w:u w:val="thick"/>
        </w:rPr>
        <w:t>t</w:t>
      </w:r>
      <w:r w:rsidRPr="00151B5A">
        <w:rPr>
          <w:u w:val="thick"/>
        </w:rPr>
        <w:t>ion</w:t>
      </w:r>
      <w:r w:rsidR="004D7F22">
        <w:rPr>
          <w:u w:val="thick"/>
        </w:rPr>
        <w:t>s</w:t>
      </w:r>
    </w:p>
    <w:p w:rsidR="009170EB" w:rsidRPr="00151B5A" w:rsidRDefault="009170EB">
      <w:pPr>
        <w:pStyle w:val="Corpotesto"/>
        <w:spacing w:before="5"/>
        <w:rPr>
          <w:b/>
          <w:sz w:val="14"/>
        </w:rPr>
      </w:pPr>
    </w:p>
    <w:p w:rsidR="009170EB" w:rsidRPr="00151B5A" w:rsidRDefault="004D7F22" w:rsidP="00BB545A">
      <w:pPr>
        <w:pStyle w:val="Paragrafoelenco"/>
        <w:numPr>
          <w:ilvl w:val="1"/>
          <w:numId w:val="5"/>
        </w:numPr>
        <w:tabs>
          <w:tab w:val="left" w:pos="993"/>
        </w:tabs>
      </w:pPr>
      <w:r w:rsidRPr="004D7F22">
        <w:t xml:space="preserve">All communications, documents, or requests provided under </w:t>
      </w:r>
      <w:r w:rsidR="004B4A9D">
        <w:t xml:space="preserve">the terms of </w:t>
      </w:r>
      <w:r w:rsidRPr="004D7F22">
        <w:t xml:space="preserve">this Agreement must be made in writing and, unless otherwise specified, </w:t>
      </w:r>
      <w:r w:rsidR="004B4A9D">
        <w:t>shall</w:t>
      </w:r>
      <w:r w:rsidRPr="004D7F22">
        <w:t xml:space="preserve"> be made via </w:t>
      </w:r>
      <w:r w:rsidRPr="00317A24">
        <w:t>Certified e-mail</w:t>
      </w:r>
      <w:r w:rsidRPr="004D7F22">
        <w:t xml:space="preserve"> at the following addresses of the Parties</w:t>
      </w:r>
      <w:r w:rsidR="008A3340" w:rsidRPr="00151B5A">
        <w:t>:</w:t>
      </w:r>
    </w:p>
    <w:p w:rsidR="009170EB" w:rsidRPr="00151B5A" w:rsidRDefault="009170EB">
      <w:pPr>
        <w:pStyle w:val="Corpotesto"/>
        <w:spacing w:before="7"/>
      </w:pPr>
    </w:p>
    <w:p w:rsidR="009170EB" w:rsidRPr="00151B5A" w:rsidRDefault="00CC0893" w:rsidP="00044238">
      <w:pPr>
        <w:pStyle w:val="Paragrafoelenco"/>
        <w:numPr>
          <w:ilvl w:val="2"/>
          <w:numId w:val="5"/>
        </w:numPr>
        <w:tabs>
          <w:tab w:val="left" w:pos="1533"/>
          <w:tab w:val="left" w:pos="1534"/>
        </w:tabs>
        <w:ind w:right="0"/>
      </w:pPr>
      <w:r>
        <w:t>If to the Companies</w:t>
      </w:r>
      <w:r w:rsidR="008A3340" w:rsidRPr="00151B5A">
        <w:t>:</w:t>
      </w:r>
    </w:p>
    <w:p w:rsidR="009170EB" w:rsidRPr="00151B5A" w:rsidRDefault="009170EB">
      <w:pPr>
        <w:pStyle w:val="Corpotesto"/>
        <w:spacing w:before="2"/>
      </w:pPr>
    </w:p>
    <w:p w:rsidR="009170EB" w:rsidRPr="001815EF" w:rsidRDefault="001034F2">
      <w:pPr>
        <w:pStyle w:val="Titolo1"/>
        <w:ind w:left="1533" w:firstLine="0"/>
        <w:rPr>
          <w:u w:val="none"/>
          <w:lang w:val="it-IT"/>
        </w:rPr>
      </w:pPr>
      <w:proofErr w:type="spellStart"/>
      <w:r w:rsidRPr="001815EF">
        <w:rPr>
          <w:u w:val="none"/>
          <w:lang w:val="it-IT"/>
        </w:rPr>
        <w:t>Blutec</w:t>
      </w:r>
      <w:proofErr w:type="spellEnd"/>
      <w:r w:rsidRPr="001815EF">
        <w:rPr>
          <w:u w:val="none"/>
          <w:lang w:val="it-IT"/>
        </w:rPr>
        <w:t xml:space="preserve"> S.p.A. </w:t>
      </w:r>
      <w:r w:rsidR="008A3340" w:rsidRPr="001815EF">
        <w:rPr>
          <w:u w:val="none"/>
          <w:lang w:val="it-IT"/>
        </w:rPr>
        <w:t>in Amministrazione Straordinaria</w:t>
      </w:r>
    </w:p>
    <w:p w:rsidR="009170EB" w:rsidRPr="00151B5A" w:rsidRDefault="00CC0893" w:rsidP="004B4A9D">
      <w:pPr>
        <w:pStyle w:val="Corpotesto"/>
        <w:ind w:left="1533" w:right="1877"/>
      </w:pPr>
      <w:r>
        <w:t>To</w:t>
      </w:r>
      <w:r w:rsidRPr="00CC0893">
        <w:t xml:space="preserve"> the attention of the Extraordinary</w:t>
      </w:r>
      <w:r w:rsidR="004B4A9D">
        <w:t xml:space="preserve"> </w:t>
      </w:r>
      <w:r w:rsidRPr="00CC0893">
        <w:t>Commissioners</w:t>
      </w:r>
    </w:p>
    <w:p w:rsidR="009170EB" w:rsidRPr="00151B5A" w:rsidRDefault="00A5455B">
      <w:pPr>
        <w:pStyle w:val="Corpotesto"/>
        <w:ind w:left="1533" w:right="3220"/>
      </w:pPr>
      <w:hyperlink r:id="rId7" w:history="1">
        <w:r w:rsidR="001034F2" w:rsidRPr="00151B5A">
          <w:rPr>
            <w:rStyle w:val="Collegamentoipertestuale"/>
          </w:rPr>
          <w:t>blutec@legalmail.it</w:t>
        </w:r>
      </w:hyperlink>
    </w:p>
    <w:p w:rsidR="001034F2" w:rsidRPr="00151B5A" w:rsidRDefault="001034F2">
      <w:pPr>
        <w:pStyle w:val="Corpotesto"/>
        <w:ind w:left="1533" w:right="3220"/>
      </w:pPr>
    </w:p>
    <w:p w:rsidR="009170EB" w:rsidRPr="00151B5A" w:rsidRDefault="009170EB">
      <w:pPr>
        <w:pStyle w:val="Corpotesto"/>
        <w:spacing w:before="9"/>
        <w:rPr>
          <w:sz w:val="21"/>
        </w:rPr>
      </w:pPr>
    </w:p>
    <w:p w:rsidR="009170EB" w:rsidRPr="00151B5A" w:rsidRDefault="00CC0893" w:rsidP="00044238">
      <w:pPr>
        <w:pStyle w:val="Paragrafoelenco"/>
        <w:numPr>
          <w:ilvl w:val="2"/>
          <w:numId w:val="5"/>
        </w:numPr>
        <w:tabs>
          <w:tab w:val="left" w:pos="1533"/>
          <w:tab w:val="left" w:pos="1534"/>
        </w:tabs>
        <w:ind w:right="0"/>
      </w:pPr>
      <w:r>
        <w:t>I</w:t>
      </w:r>
      <w:r w:rsidR="001752B8">
        <w:t>f</w:t>
      </w:r>
      <w:r>
        <w:t xml:space="preserve"> to the</w:t>
      </w:r>
      <w:r w:rsidR="008A3340" w:rsidRPr="00151B5A">
        <w:t xml:space="preserve"> </w:t>
      </w:r>
      <w:r w:rsidRPr="00D164C8">
        <w:t>Interested Party</w:t>
      </w:r>
      <w:r w:rsidR="008A3340" w:rsidRPr="00151B5A">
        <w:t>:</w:t>
      </w:r>
    </w:p>
    <w:p w:rsidR="001034F2" w:rsidRPr="00151B5A" w:rsidRDefault="001034F2"/>
    <w:p w:rsidR="001034F2" w:rsidRPr="00151B5A" w:rsidRDefault="00CC0893" w:rsidP="001034F2">
      <w:pPr>
        <w:pStyle w:val="Titolo1"/>
        <w:ind w:left="1533" w:firstLine="0"/>
        <w:rPr>
          <w:u w:val="none"/>
        </w:rPr>
      </w:pPr>
      <w:r>
        <w:rPr>
          <w:u w:val="none"/>
        </w:rPr>
        <w:t>Company name</w:t>
      </w:r>
      <w:r w:rsidR="001034F2" w:rsidRPr="00151B5A">
        <w:rPr>
          <w:u w:val="none"/>
        </w:rPr>
        <w:t xml:space="preserve"> o</w:t>
      </w:r>
      <w:r>
        <w:rPr>
          <w:u w:val="none"/>
        </w:rPr>
        <w:t>r</w:t>
      </w:r>
      <w:r w:rsidR="001034F2" w:rsidRPr="00151B5A">
        <w:rPr>
          <w:u w:val="none"/>
        </w:rPr>
        <w:t xml:space="preserve"> </w:t>
      </w:r>
      <w:r>
        <w:rPr>
          <w:u w:val="none"/>
        </w:rPr>
        <w:t xml:space="preserve">name of the </w:t>
      </w:r>
      <w:r w:rsidRPr="00CC0893">
        <w:rPr>
          <w:u w:val="none"/>
        </w:rPr>
        <w:t>Interested Party</w:t>
      </w:r>
    </w:p>
    <w:p w:rsidR="001034F2" w:rsidRPr="00151B5A" w:rsidRDefault="00CC0893" w:rsidP="001034F2">
      <w:pPr>
        <w:pStyle w:val="Corpotesto"/>
        <w:ind w:left="1533" w:right="2903"/>
      </w:pPr>
      <w:r>
        <w:t>To</w:t>
      </w:r>
      <w:r w:rsidRPr="00CC0893">
        <w:t xml:space="preserve"> the attention of</w:t>
      </w:r>
      <w:r w:rsidR="001034F2" w:rsidRPr="00151B5A">
        <w:t xml:space="preserve"> [N</w:t>
      </w:r>
      <w:r>
        <w:t>a</w:t>
      </w:r>
      <w:r w:rsidR="001034F2" w:rsidRPr="00151B5A">
        <w:t xml:space="preserve">me </w:t>
      </w:r>
      <w:r>
        <w:t>Surname</w:t>
      </w:r>
      <w:r w:rsidR="001034F2" w:rsidRPr="00151B5A">
        <w:t>]</w:t>
      </w:r>
    </w:p>
    <w:p w:rsidR="009170EB" w:rsidRDefault="00CC0893" w:rsidP="001752B8">
      <w:pPr>
        <w:ind w:left="1560"/>
        <w:rPr>
          <w:i/>
          <w:iCs/>
          <w:u w:val="single"/>
        </w:rPr>
      </w:pPr>
      <w:r w:rsidRPr="00CC0893">
        <w:rPr>
          <w:i/>
          <w:iCs/>
          <w:u w:val="single"/>
        </w:rPr>
        <w:lastRenderedPageBreak/>
        <w:t xml:space="preserve">Certified e-mail </w:t>
      </w:r>
      <w:r w:rsidR="001752B8">
        <w:rPr>
          <w:i/>
          <w:iCs/>
          <w:u w:val="single"/>
        </w:rPr>
        <w:t>address</w:t>
      </w:r>
    </w:p>
    <w:p w:rsidR="001752B8" w:rsidRPr="00151B5A" w:rsidRDefault="001752B8" w:rsidP="001752B8">
      <w:pPr>
        <w:ind w:left="1560"/>
        <w:rPr>
          <w:sz w:val="20"/>
        </w:rPr>
      </w:pPr>
    </w:p>
    <w:p w:rsidR="009170EB" w:rsidRPr="00151B5A" w:rsidRDefault="009170EB">
      <w:pPr>
        <w:pStyle w:val="Corpotesto"/>
        <w:spacing w:before="4"/>
      </w:pPr>
    </w:p>
    <w:p w:rsidR="009170EB" w:rsidRPr="00151B5A" w:rsidRDefault="008A3340" w:rsidP="00044238">
      <w:pPr>
        <w:pStyle w:val="Titolo1"/>
        <w:numPr>
          <w:ilvl w:val="0"/>
          <w:numId w:val="5"/>
        </w:numPr>
        <w:tabs>
          <w:tab w:val="left" w:pos="824"/>
          <w:tab w:val="left" w:pos="825"/>
        </w:tabs>
        <w:rPr>
          <w:u w:val="none"/>
        </w:rPr>
      </w:pPr>
      <w:r w:rsidRPr="00151B5A">
        <w:rPr>
          <w:u w:val="thick"/>
        </w:rPr>
        <w:t>Miscellanea</w:t>
      </w:r>
    </w:p>
    <w:p w:rsidR="009170EB" w:rsidRPr="00151B5A" w:rsidRDefault="009170EB">
      <w:pPr>
        <w:pStyle w:val="Corpotesto"/>
        <w:rPr>
          <w:b/>
          <w:sz w:val="14"/>
        </w:rPr>
      </w:pPr>
    </w:p>
    <w:p w:rsidR="0095364A" w:rsidRDefault="001752B8" w:rsidP="00BB545A">
      <w:pPr>
        <w:pStyle w:val="Paragrafoelenco"/>
        <w:numPr>
          <w:ilvl w:val="1"/>
          <w:numId w:val="5"/>
        </w:numPr>
        <w:tabs>
          <w:tab w:val="left" w:pos="993"/>
        </w:tabs>
        <w:spacing w:before="94"/>
        <w:ind w:right="107" w:hanging="466"/>
      </w:pPr>
      <w:r w:rsidRPr="001752B8">
        <w:rPr>
          <w:u w:val="single"/>
        </w:rPr>
        <w:t>Whole Agreement</w:t>
      </w:r>
      <w:r>
        <w:t xml:space="preserve">. </w:t>
      </w:r>
      <w:r w:rsidR="00EA3EB8" w:rsidRPr="00EA3EB8">
        <w:t xml:space="preserve">This Agreement and the documents to which it refers, if any, constitute the entire </w:t>
      </w:r>
      <w:r w:rsidR="00BB545A">
        <w:t>A</w:t>
      </w:r>
      <w:r w:rsidR="00EA3EB8" w:rsidRPr="00EA3EB8">
        <w:t>greement (and replace any</w:t>
      </w:r>
      <w:r w:rsidR="00BB545A">
        <w:t xml:space="preserve"> possible</w:t>
      </w:r>
      <w:r w:rsidR="00EA3EB8" w:rsidRPr="00EA3EB8">
        <w:t xml:space="preserve"> previous written or oral agreement) between the </w:t>
      </w:r>
      <w:r w:rsidR="00BB545A">
        <w:t>P</w:t>
      </w:r>
      <w:r w:rsidR="00EA3EB8" w:rsidRPr="00EA3EB8">
        <w:t xml:space="preserve">arties relating to the subject matter of </w:t>
      </w:r>
      <w:r w:rsidR="00BB545A">
        <w:t>itself</w:t>
      </w:r>
      <w:r w:rsidR="0095364A" w:rsidRPr="00151B5A">
        <w:t>.</w:t>
      </w:r>
    </w:p>
    <w:p w:rsidR="00710EE1" w:rsidRDefault="00710EE1" w:rsidP="00710EE1">
      <w:pPr>
        <w:pStyle w:val="Paragrafoelenco"/>
        <w:tabs>
          <w:tab w:val="left" w:pos="993"/>
        </w:tabs>
        <w:spacing w:before="94"/>
        <w:ind w:left="892" w:right="107" w:firstLine="0"/>
      </w:pPr>
    </w:p>
    <w:p w:rsidR="00BC27CC" w:rsidRPr="00151B5A" w:rsidRDefault="00BC27CC" w:rsidP="00BB545A">
      <w:pPr>
        <w:pStyle w:val="Paragrafoelenco"/>
        <w:numPr>
          <w:ilvl w:val="1"/>
          <w:numId w:val="5"/>
        </w:numPr>
        <w:tabs>
          <w:tab w:val="left" w:pos="993"/>
        </w:tabs>
        <w:spacing w:before="94"/>
        <w:ind w:right="107" w:hanging="466"/>
      </w:pPr>
      <w:r w:rsidRPr="00BC27CC">
        <w:rPr>
          <w:u w:val="single"/>
        </w:rPr>
        <w:t>Titles</w:t>
      </w:r>
      <w:r w:rsidRPr="00BC27CC">
        <w:t>. The titles of this Agreement shall not affect its interpretation.</w:t>
      </w:r>
    </w:p>
    <w:p w:rsidR="0095364A" w:rsidRPr="00151B5A" w:rsidRDefault="0095364A" w:rsidP="0095364A">
      <w:pPr>
        <w:tabs>
          <w:tab w:val="left" w:pos="825"/>
        </w:tabs>
        <w:spacing w:before="94"/>
        <w:ind w:right="107"/>
      </w:pPr>
    </w:p>
    <w:p w:rsidR="0095364A" w:rsidRPr="00151B5A" w:rsidRDefault="009135E7" w:rsidP="009135E7">
      <w:pPr>
        <w:pStyle w:val="Paragrafoelenco"/>
        <w:numPr>
          <w:ilvl w:val="1"/>
          <w:numId w:val="5"/>
        </w:numPr>
        <w:tabs>
          <w:tab w:val="left" w:pos="993"/>
        </w:tabs>
        <w:spacing w:before="94"/>
        <w:ind w:right="107"/>
      </w:pPr>
      <w:r w:rsidRPr="009135E7">
        <w:rPr>
          <w:u w:val="single"/>
        </w:rPr>
        <w:t>Changes</w:t>
      </w:r>
      <w:r>
        <w:t xml:space="preserve">. </w:t>
      </w:r>
      <w:r w:rsidR="00070B3E" w:rsidRPr="00070B3E">
        <w:t xml:space="preserve">Changes to this Agreement will only be valid if made in writing and signed by or on behalf of each </w:t>
      </w:r>
      <w:r>
        <w:t>P</w:t>
      </w:r>
      <w:r w:rsidR="00070B3E" w:rsidRPr="00070B3E">
        <w:t>arty</w:t>
      </w:r>
      <w:r w:rsidR="0095364A" w:rsidRPr="00151B5A">
        <w:t>.</w:t>
      </w:r>
    </w:p>
    <w:p w:rsidR="0095364A" w:rsidRPr="00151B5A" w:rsidRDefault="0095364A" w:rsidP="0095364A">
      <w:pPr>
        <w:tabs>
          <w:tab w:val="left" w:pos="825"/>
        </w:tabs>
        <w:spacing w:before="94"/>
        <w:ind w:right="107"/>
      </w:pPr>
    </w:p>
    <w:p w:rsidR="0095364A" w:rsidRPr="00151B5A" w:rsidRDefault="009D0B2F" w:rsidP="009D0B2F">
      <w:pPr>
        <w:pStyle w:val="Paragrafoelenco"/>
        <w:numPr>
          <w:ilvl w:val="1"/>
          <w:numId w:val="5"/>
        </w:numPr>
        <w:tabs>
          <w:tab w:val="left" w:pos="993"/>
        </w:tabs>
        <w:spacing w:before="94"/>
        <w:ind w:right="107"/>
      </w:pPr>
      <w:r w:rsidRPr="009D0B2F">
        <w:rPr>
          <w:u w:val="single"/>
        </w:rPr>
        <w:t>Severability</w:t>
      </w:r>
      <w:r>
        <w:t>.</w:t>
      </w:r>
      <w:r w:rsidRPr="009D0B2F">
        <w:t xml:space="preserve"> </w:t>
      </w:r>
      <w:r w:rsidR="00070B3E" w:rsidRPr="00070B3E">
        <w:t xml:space="preserve">If any provision of this Agreement is deemed illegal, void, voidable or otherwise ineffective, totally or partially, or should </w:t>
      </w:r>
      <w:r w:rsidR="00070B3E">
        <w:t>be</w:t>
      </w:r>
      <w:r w:rsidR="00070B3E" w:rsidRPr="00070B3E">
        <w:t xml:space="preserve"> invalid or ineffective, this will not affect the other provisions of the same, which will remain in force</w:t>
      </w:r>
      <w:r w:rsidR="0095364A" w:rsidRPr="00151B5A">
        <w:t>.</w:t>
      </w:r>
    </w:p>
    <w:p w:rsidR="0095364A" w:rsidRPr="00151B5A" w:rsidRDefault="0095364A" w:rsidP="0095364A">
      <w:pPr>
        <w:tabs>
          <w:tab w:val="left" w:pos="825"/>
        </w:tabs>
        <w:spacing w:before="94"/>
        <w:ind w:right="107"/>
      </w:pPr>
    </w:p>
    <w:p w:rsidR="0095364A" w:rsidRPr="00151B5A" w:rsidRDefault="006A7831" w:rsidP="006A7831">
      <w:pPr>
        <w:pStyle w:val="Paragrafoelenco"/>
        <w:numPr>
          <w:ilvl w:val="1"/>
          <w:numId w:val="5"/>
        </w:numPr>
        <w:tabs>
          <w:tab w:val="left" w:pos="993"/>
        </w:tabs>
        <w:spacing w:before="94"/>
        <w:ind w:right="107"/>
      </w:pPr>
      <w:r w:rsidRPr="006A7831">
        <w:rPr>
          <w:u w:val="single"/>
        </w:rPr>
        <w:t>Renounce</w:t>
      </w:r>
      <w:r>
        <w:rPr>
          <w:u w:val="single"/>
        </w:rPr>
        <w:t>.</w:t>
      </w:r>
      <w:r>
        <w:t xml:space="preserve"> Any f</w:t>
      </w:r>
      <w:r w:rsidR="00541B2C" w:rsidRPr="00541B2C">
        <w:t xml:space="preserve">ailure to </w:t>
      </w:r>
      <w:r w:rsidR="00541B2C">
        <w:t>operate</w:t>
      </w:r>
      <w:r w:rsidR="00541B2C" w:rsidRPr="00541B2C">
        <w:t xml:space="preserve"> or delay the exercise of a right or remedy under this Agreement or </w:t>
      </w:r>
      <w:r w:rsidR="00541B2C">
        <w:t xml:space="preserve">by </w:t>
      </w:r>
      <w:r w:rsidR="00541B2C" w:rsidRPr="00541B2C">
        <w:t xml:space="preserve">the law does not constitute a </w:t>
      </w:r>
      <w:r>
        <w:t>renounce</w:t>
      </w:r>
      <w:r w:rsidR="00541B2C" w:rsidRPr="00541B2C">
        <w:t xml:space="preserve"> of that right or remedy or a </w:t>
      </w:r>
      <w:r>
        <w:t>renounce</w:t>
      </w:r>
      <w:r w:rsidR="00541B2C" w:rsidRPr="00541B2C">
        <w:t xml:space="preserve"> of other possible rights or remedies</w:t>
      </w:r>
      <w:r w:rsidR="0095364A" w:rsidRPr="00151B5A">
        <w:t>.</w:t>
      </w:r>
    </w:p>
    <w:p w:rsidR="0095364A" w:rsidRPr="00151B5A" w:rsidRDefault="0095364A" w:rsidP="0095364A">
      <w:pPr>
        <w:pStyle w:val="Corpotesto"/>
        <w:spacing w:before="2"/>
        <w:ind w:left="115"/>
      </w:pPr>
    </w:p>
    <w:p w:rsidR="0095364A" w:rsidRPr="00151B5A" w:rsidRDefault="00653BB6" w:rsidP="00653BB6">
      <w:pPr>
        <w:pStyle w:val="Paragrafoelenco"/>
        <w:numPr>
          <w:ilvl w:val="1"/>
          <w:numId w:val="5"/>
        </w:numPr>
        <w:tabs>
          <w:tab w:val="left" w:pos="993"/>
        </w:tabs>
        <w:spacing w:before="94"/>
        <w:ind w:right="107"/>
      </w:pPr>
      <w:r w:rsidRPr="00653BB6">
        <w:rPr>
          <w:u w:val="single"/>
        </w:rPr>
        <w:t>No further agreement</w:t>
      </w:r>
      <w:r>
        <w:t>.</w:t>
      </w:r>
      <w:r w:rsidRPr="00653BB6">
        <w:t xml:space="preserve"> </w:t>
      </w:r>
      <w:r w:rsidR="00541B2C" w:rsidRPr="00541B2C">
        <w:t xml:space="preserve">Nothing contained or implied in this Agreement constitutes or can be understood as intended to create a joint venture or partnership between the </w:t>
      </w:r>
      <w:r w:rsidR="004B4A9D">
        <w:t>P</w:t>
      </w:r>
      <w:r w:rsidR="00541B2C" w:rsidRPr="00541B2C">
        <w:t>arties for any purpose</w:t>
      </w:r>
      <w:r w:rsidR="0095364A" w:rsidRPr="00151B5A">
        <w:t>.</w:t>
      </w:r>
    </w:p>
    <w:p w:rsidR="0095364A" w:rsidRPr="00151B5A" w:rsidRDefault="0095364A" w:rsidP="0095364A">
      <w:pPr>
        <w:pStyle w:val="Corpotesto"/>
        <w:spacing w:before="2"/>
      </w:pPr>
    </w:p>
    <w:p w:rsidR="009170EB" w:rsidRPr="00151B5A" w:rsidRDefault="00541B2C" w:rsidP="001C793B">
      <w:pPr>
        <w:pStyle w:val="Paragrafoelenco"/>
        <w:numPr>
          <w:ilvl w:val="1"/>
          <w:numId w:val="5"/>
        </w:numPr>
        <w:tabs>
          <w:tab w:val="left" w:pos="993"/>
        </w:tabs>
        <w:spacing w:before="94"/>
        <w:ind w:right="107"/>
      </w:pPr>
      <w:r w:rsidRPr="00541B2C">
        <w:t xml:space="preserve">This Agreement may be modified only by a written act and signed by all the Parties. This Agreement will be binding </w:t>
      </w:r>
      <w:r w:rsidR="004B4A9D">
        <w:t>for</w:t>
      </w:r>
      <w:r w:rsidRPr="00541B2C">
        <w:t xml:space="preserve"> the Parties and their successors and assignees</w:t>
      </w:r>
      <w:r w:rsidR="008A3340" w:rsidRPr="00151B5A">
        <w:t>.</w:t>
      </w:r>
    </w:p>
    <w:p w:rsidR="009170EB" w:rsidRPr="00151B5A" w:rsidRDefault="009170EB">
      <w:pPr>
        <w:pStyle w:val="Corpotesto"/>
        <w:spacing w:before="2"/>
      </w:pPr>
    </w:p>
    <w:p w:rsidR="009170EB" w:rsidRPr="00151B5A" w:rsidRDefault="00541B2C" w:rsidP="001C793B">
      <w:pPr>
        <w:pStyle w:val="Paragrafoelenco"/>
        <w:numPr>
          <w:ilvl w:val="1"/>
          <w:numId w:val="5"/>
        </w:numPr>
        <w:tabs>
          <w:tab w:val="left" w:pos="993"/>
        </w:tabs>
        <w:ind w:right="108"/>
      </w:pPr>
      <w:r w:rsidRPr="00541B2C">
        <w:t>For any matter not expressly governed by this Agreement, the Parties expressly refer to the Italian Civil Code and, in any case, to the applicable Italian laws. Any reference to the commitment of a Party to procure or guarantee the fact of the third party must be interpreted as reference to article 1381 of the Italian Civil Code</w:t>
      </w:r>
      <w:r w:rsidR="008A3340" w:rsidRPr="00151B5A">
        <w:t>.</w:t>
      </w:r>
    </w:p>
    <w:p w:rsidR="009170EB" w:rsidRPr="00151B5A" w:rsidRDefault="009170EB">
      <w:pPr>
        <w:pStyle w:val="Corpotesto"/>
        <w:spacing w:before="6"/>
      </w:pPr>
    </w:p>
    <w:p w:rsidR="000325E2" w:rsidRDefault="00541B2C" w:rsidP="001C793B">
      <w:pPr>
        <w:pStyle w:val="Paragrafoelenco"/>
        <w:numPr>
          <w:ilvl w:val="1"/>
          <w:numId w:val="5"/>
        </w:numPr>
        <w:tabs>
          <w:tab w:val="left" w:pos="993"/>
        </w:tabs>
        <w:spacing w:before="1"/>
        <w:ind w:right="110"/>
      </w:pPr>
      <w:r w:rsidRPr="00541B2C">
        <w:t xml:space="preserve">Any tolerance of one of the Parties to the conduct of any other Party in violation of the terms and conditions of this Agreement shall not be interpreted in any way as a </w:t>
      </w:r>
      <w:r w:rsidR="006A7831">
        <w:t>renounce</w:t>
      </w:r>
      <w:r w:rsidRPr="00541B2C">
        <w:t xml:space="preserve"> of any right and/or the right to request the exact fulfillment of all the terms and conditions set out in this Agreement</w:t>
      </w:r>
      <w:r w:rsidR="008A3340" w:rsidRPr="00151B5A">
        <w:t>.</w:t>
      </w:r>
    </w:p>
    <w:p w:rsidR="004B4A9D" w:rsidRDefault="004B4A9D" w:rsidP="004B4A9D">
      <w:pPr>
        <w:pStyle w:val="Paragrafoelenco"/>
      </w:pPr>
    </w:p>
    <w:p w:rsidR="009170EB" w:rsidRPr="00151B5A" w:rsidRDefault="003B5EB3" w:rsidP="00044238">
      <w:pPr>
        <w:pStyle w:val="Titolo1"/>
        <w:numPr>
          <w:ilvl w:val="0"/>
          <w:numId w:val="5"/>
        </w:numPr>
        <w:tabs>
          <w:tab w:val="left" w:pos="824"/>
          <w:tab w:val="left" w:pos="825"/>
        </w:tabs>
        <w:rPr>
          <w:u w:val="none"/>
        </w:rPr>
      </w:pPr>
      <w:r w:rsidRPr="003B5EB3">
        <w:rPr>
          <w:u w:val="thick"/>
        </w:rPr>
        <w:t>Regulatory law and jurisdiction</w:t>
      </w:r>
    </w:p>
    <w:p w:rsidR="009170EB" w:rsidRPr="00151B5A" w:rsidRDefault="009170EB">
      <w:pPr>
        <w:pStyle w:val="Corpotesto"/>
        <w:spacing w:before="5"/>
        <w:rPr>
          <w:b/>
          <w:sz w:val="14"/>
        </w:rPr>
      </w:pPr>
    </w:p>
    <w:p w:rsidR="009170EB" w:rsidRPr="00151B5A" w:rsidRDefault="003B5EB3" w:rsidP="00044238">
      <w:pPr>
        <w:pStyle w:val="Paragrafoelenco"/>
        <w:numPr>
          <w:ilvl w:val="1"/>
          <w:numId w:val="5"/>
        </w:numPr>
        <w:tabs>
          <w:tab w:val="left" w:pos="825"/>
        </w:tabs>
        <w:spacing w:before="94"/>
        <w:ind w:right="108"/>
      </w:pPr>
      <w:r w:rsidRPr="003B5EB3">
        <w:t>This Agreement and the related rights and obligations of the Parties will be governed and interpreted in accordance with the laws of the Italian Republic, with the express exclusion of the rules of private international law</w:t>
      </w:r>
      <w:r w:rsidR="008A3340" w:rsidRPr="00151B5A">
        <w:t>.</w:t>
      </w:r>
    </w:p>
    <w:p w:rsidR="009170EB" w:rsidRPr="00151B5A" w:rsidRDefault="009170EB">
      <w:pPr>
        <w:pStyle w:val="Corpotesto"/>
        <w:spacing w:before="7"/>
      </w:pPr>
    </w:p>
    <w:p w:rsidR="001C793B" w:rsidRDefault="003B5EB3" w:rsidP="001C793B">
      <w:pPr>
        <w:pStyle w:val="Paragrafoelenco"/>
        <w:numPr>
          <w:ilvl w:val="1"/>
          <w:numId w:val="5"/>
        </w:numPr>
        <w:tabs>
          <w:tab w:val="left" w:pos="825"/>
        </w:tabs>
        <w:spacing w:before="4"/>
      </w:pPr>
      <w:r w:rsidRPr="003B5EB3">
        <w:t>Any dispute concerning the interpretation, the fulfillment of the obligations, the violation of the terms and conditions, the termination or the execution of this Agreement, or otherwise arising in relation to the same, which cannot be resolved amicably between the Parties, will be submitted to the exclusive jurisdiction of the Court of Turin</w:t>
      </w:r>
      <w:r w:rsidR="008A3340" w:rsidRPr="00151B5A">
        <w:t>.</w:t>
      </w:r>
    </w:p>
    <w:p w:rsidR="001C793B" w:rsidRDefault="001C793B" w:rsidP="001C793B">
      <w:pPr>
        <w:tabs>
          <w:tab w:val="left" w:pos="825"/>
        </w:tabs>
        <w:spacing w:before="4"/>
      </w:pPr>
    </w:p>
    <w:p w:rsidR="001C793B" w:rsidRDefault="001C793B" w:rsidP="001C793B">
      <w:pPr>
        <w:tabs>
          <w:tab w:val="left" w:pos="825"/>
        </w:tabs>
        <w:spacing w:before="4"/>
      </w:pPr>
    </w:p>
    <w:p w:rsidR="009170EB" w:rsidRPr="00151B5A" w:rsidRDefault="00697485">
      <w:pPr>
        <w:pStyle w:val="Corpotesto"/>
        <w:spacing w:before="93"/>
        <w:ind w:left="115"/>
      </w:pPr>
      <w:r w:rsidRPr="00151B5A">
        <w:lastRenderedPageBreak/>
        <w:t xml:space="preserve">BLUTEC </w:t>
      </w:r>
      <w:r w:rsidR="008A3340" w:rsidRPr="00151B5A">
        <w:t>S.p.A. in A.S.</w:t>
      </w:r>
    </w:p>
    <w:p w:rsidR="009170EB" w:rsidRPr="001815EF" w:rsidRDefault="00697485">
      <w:pPr>
        <w:pStyle w:val="Corpotesto"/>
        <w:spacing w:before="125"/>
        <w:ind w:left="115"/>
        <w:rPr>
          <w:lang w:val="it-IT"/>
        </w:rPr>
      </w:pPr>
      <w:r w:rsidRPr="001815EF">
        <w:rPr>
          <w:lang w:val="it-IT"/>
        </w:rPr>
        <w:t xml:space="preserve">INGEGNERIA ITALIA </w:t>
      </w:r>
      <w:r w:rsidR="008A3340" w:rsidRPr="001815EF">
        <w:rPr>
          <w:lang w:val="it-IT"/>
        </w:rPr>
        <w:t>S.r.l. in A.S.</w:t>
      </w:r>
    </w:p>
    <w:p w:rsidR="009170EB" w:rsidRPr="001815EF" w:rsidRDefault="009170EB">
      <w:pPr>
        <w:pStyle w:val="Corpotesto"/>
        <w:rPr>
          <w:sz w:val="24"/>
          <w:lang w:val="it-IT"/>
        </w:rPr>
      </w:pPr>
    </w:p>
    <w:p w:rsidR="009170EB" w:rsidRPr="001815EF" w:rsidRDefault="009170EB">
      <w:pPr>
        <w:pStyle w:val="Corpotesto"/>
        <w:spacing w:before="10"/>
        <w:rPr>
          <w:sz w:val="19"/>
          <w:lang w:val="it-IT"/>
        </w:rPr>
      </w:pPr>
    </w:p>
    <w:p w:rsidR="009170EB" w:rsidRPr="001815EF" w:rsidRDefault="008A3340">
      <w:pPr>
        <w:ind w:left="115"/>
        <w:rPr>
          <w:i/>
          <w:lang w:val="it-IT"/>
        </w:rPr>
      </w:pPr>
      <w:r w:rsidRPr="001815EF">
        <w:rPr>
          <w:i/>
          <w:lang w:val="it-IT"/>
        </w:rPr>
        <w:t>Dat</w:t>
      </w:r>
      <w:r w:rsidR="003B5EB3" w:rsidRPr="001815EF">
        <w:rPr>
          <w:i/>
          <w:lang w:val="it-IT"/>
        </w:rPr>
        <w:t>e</w:t>
      </w:r>
    </w:p>
    <w:p w:rsidR="009170EB" w:rsidRPr="001815EF" w:rsidRDefault="009170EB">
      <w:pPr>
        <w:pStyle w:val="Corpotesto"/>
        <w:rPr>
          <w:i/>
          <w:sz w:val="20"/>
          <w:lang w:val="it-IT"/>
        </w:rPr>
      </w:pPr>
    </w:p>
    <w:p w:rsidR="009170EB" w:rsidRPr="001815EF" w:rsidRDefault="00E30287">
      <w:pPr>
        <w:pStyle w:val="Corpotesto"/>
        <w:spacing w:before="6"/>
        <w:rPr>
          <w:i/>
          <w:sz w:val="28"/>
          <w:lang w:val="it-IT"/>
        </w:rPr>
      </w:pPr>
      <w:r w:rsidRPr="00151B5A">
        <w:rPr>
          <w:noProof/>
        </w:rPr>
        <mc:AlternateContent>
          <mc:Choice Requires="wps">
            <w:drawing>
              <wp:anchor distT="0" distB="0" distL="0" distR="0" simplePos="0" relativeHeight="251654656" behindDoc="0" locked="0" layoutInCell="1" allowOverlap="1">
                <wp:simplePos x="0" y="0"/>
                <wp:positionH relativeFrom="page">
                  <wp:posOffset>1139825</wp:posOffset>
                </wp:positionH>
                <wp:positionV relativeFrom="paragraph">
                  <wp:posOffset>237490</wp:posOffset>
                </wp:positionV>
                <wp:extent cx="854710" cy="0"/>
                <wp:effectExtent l="6350" t="6350" r="5715" b="1270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line">
                          <a:avLst/>
                        </a:prstGeom>
                        <a:noFill/>
                        <a:ln w="89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238EB" id="Line 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5pt,18.7pt" to="15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" strokeweight=".24725mm">
                <w10:wrap type="topAndBottom" anchorx="page"/>
              </v:line>
            </w:pict>
          </mc:Fallback>
        </mc:AlternateContent>
      </w:r>
    </w:p>
    <w:p w:rsidR="009170EB" w:rsidRPr="001815EF" w:rsidRDefault="009170EB">
      <w:pPr>
        <w:pStyle w:val="Corpotesto"/>
        <w:rPr>
          <w:i/>
          <w:sz w:val="20"/>
          <w:lang w:val="it-IT"/>
        </w:rPr>
      </w:pPr>
    </w:p>
    <w:p w:rsidR="009170EB" w:rsidRPr="001815EF" w:rsidRDefault="009170EB">
      <w:pPr>
        <w:pStyle w:val="Corpotesto"/>
        <w:spacing w:before="6"/>
        <w:rPr>
          <w:i/>
          <w:sz w:val="19"/>
          <w:lang w:val="it-IT"/>
        </w:rPr>
      </w:pPr>
    </w:p>
    <w:p w:rsidR="009170EB" w:rsidRPr="001815EF" w:rsidRDefault="003B5EB3">
      <w:pPr>
        <w:pStyle w:val="Corpotesto"/>
        <w:tabs>
          <w:tab w:val="left" w:pos="2995"/>
          <w:tab w:val="left" w:pos="5875"/>
        </w:tabs>
        <w:ind w:left="115"/>
        <w:rPr>
          <w:lang w:val="it-IT"/>
        </w:rPr>
      </w:pPr>
      <w:r w:rsidRPr="001815EF">
        <w:rPr>
          <w:lang w:val="it-IT"/>
        </w:rPr>
        <w:t>Mr</w:t>
      </w:r>
      <w:r w:rsidR="008A3340" w:rsidRPr="001815EF">
        <w:rPr>
          <w:lang w:val="it-IT"/>
        </w:rPr>
        <w:t>.</w:t>
      </w:r>
      <w:r w:rsidR="008A3340" w:rsidRPr="001815EF">
        <w:rPr>
          <w:spacing w:val="-4"/>
          <w:lang w:val="it-IT"/>
        </w:rPr>
        <w:t xml:space="preserve"> </w:t>
      </w:r>
      <w:r w:rsidR="00697485" w:rsidRPr="001815EF">
        <w:rPr>
          <w:lang w:val="it-IT"/>
        </w:rPr>
        <w:t>Giuseppe Glorioso</w:t>
      </w:r>
      <w:r w:rsidR="008A3340" w:rsidRPr="001815EF">
        <w:rPr>
          <w:lang w:val="it-IT"/>
        </w:rPr>
        <w:tab/>
      </w:r>
      <w:r w:rsidRPr="001815EF">
        <w:rPr>
          <w:lang w:val="it-IT"/>
        </w:rPr>
        <w:t>Mr</w:t>
      </w:r>
      <w:r w:rsidR="008A3340" w:rsidRPr="001815EF">
        <w:rPr>
          <w:lang w:val="it-IT"/>
        </w:rPr>
        <w:t>.</w:t>
      </w:r>
      <w:r w:rsidR="008A3340" w:rsidRPr="001815EF">
        <w:rPr>
          <w:spacing w:val="-4"/>
          <w:lang w:val="it-IT"/>
        </w:rPr>
        <w:t xml:space="preserve"> </w:t>
      </w:r>
      <w:r w:rsidR="00697485" w:rsidRPr="001815EF">
        <w:rPr>
          <w:lang w:val="it-IT"/>
        </w:rPr>
        <w:t>Andrea Filippo Bucarelli</w:t>
      </w:r>
      <w:r w:rsidR="00080A25">
        <w:rPr>
          <w:lang w:val="it-IT"/>
        </w:rPr>
        <w:t xml:space="preserve">   </w:t>
      </w:r>
      <w:r w:rsidR="00F82FBF" w:rsidRPr="001815EF">
        <w:rPr>
          <w:lang w:val="it-IT"/>
        </w:rPr>
        <w:tab/>
      </w:r>
      <w:r w:rsidR="00080A25">
        <w:rPr>
          <w:lang w:val="it-IT"/>
        </w:rPr>
        <w:t>Mr</w:t>
      </w:r>
      <w:r w:rsidR="008A3340" w:rsidRPr="001815EF">
        <w:rPr>
          <w:lang w:val="it-IT"/>
        </w:rPr>
        <w:t xml:space="preserve">. </w:t>
      </w:r>
      <w:r w:rsidR="00697485" w:rsidRPr="001815EF">
        <w:rPr>
          <w:lang w:val="it-IT"/>
        </w:rPr>
        <w:t>Fabrizio Grasso</w:t>
      </w:r>
    </w:p>
    <w:p w:rsidR="009170EB" w:rsidRPr="001815EF" w:rsidRDefault="009170EB">
      <w:pPr>
        <w:pStyle w:val="Corpotesto"/>
        <w:rPr>
          <w:sz w:val="20"/>
          <w:lang w:val="it-IT"/>
        </w:rPr>
      </w:pPr>
    </w:p>
    <w:p w:rsidR="009170EB" w:rsidRPr="001815EF" w:rsidRDefault="00697485">
      <w:pPr>
        <w:pStyle w:val="Corpotesto"/>
        <w:rPr>
          <w:sz w:val="20"/>
          <w:lang w:val="it-IT"/>
        </w:rPr>
      </w:pPr>
      <w:r w:rsidRPr="001815EF">
        <w:rPr>
          <w:sz w:val="20"/>
          <w:lang w:val="it-IT"/>
        </w:rPr>
        <w:t xml:space="preserve"> </w:t>
      </w:r>
    </w:p>
    <w:p w:rsidR="009170EB" w:rsidRPr="001815EF" w:rsidRDefault="009170EB">
      <w:pPr>
        <w:pStyle w:val="Corpotesto"/>
        <w:rPr>
          <w:sz w:val="20"/>
          <w:lang w:val="it-IT"/>
        </w:rPr>
      </w:pPr>
    </w:p>
    <w:p w:rsidR="009170EB" w:rsidRPr="001815EF" w:rsidRDefault="009170EB">
      <w:pPr>
        <w:pStyle w:val="Corpotesto"/>
        <w:rPr>
          <w:sz w:val="20"/>
          <w:lang w:val="it-IT"/>
        </w:rPr>
      </w:pPr>
    </w:p>
    <w:p w:rsidR="00697485" w:rsidRPr="001815EF" w:rsidRDefault="00697485">
      <w:pPr>
        <w:pStyle w:val="Corpotesto"/>
        <w:rPr>
          <w:sz w:val="20"/>
          <w:lang w:val="it-IT"/>
        </w:rPr>
      </w:pPr>
    </w:p>
    <w:p w:rsidR="009170EB" w:rsidRPr="001815EF" w:rsidRDefault="009170EB">
      <w:pPr>
        <w:pStyle w:val="Corpotesto"/>
        <w:spacing w:before="8"/>
        <w:rPr>
          <w:lang w:val="it-IT"/>
        </w:rPr>
      </w:pPr>
    </w:p>
    <w:p w:rsidR="009170EB" w:rsidRPr="001815EF" w:rsidRDefault="003B5EB3">
      <w:pPr>
        <w:pStyle w:val="Corpotesto"/>
        <w:spacing w:before="94"/>
        <w:ind w:left="115"/>
      </w:pPr>
      <w:r w:rsidRPr="001815EF">
        <w:t>The Interested Party</w:t>
      </w:r>
    </w:p>
    <w:p w:rsidR="009170EB" w:rsidRPr="001815EF" w:rsidRDefault="009170EB">
      <w:pPr>
        <w:pStyle w:val="Corpotesto"/>
        <w:spacing w:before="4"/>
        <w:rPr>
          <w:sz w:val="31"/>
        </w:rPr>
      </w:pPr>
    </w:p>
    <w:p w:rsidR="009170EB" w:rsidRPr="001815EF" w:rsidRDefault="008A3340">
      <w:pPr>
        <w:ind w:left="115"/>
        <w:rPr>
          <w:i/>
        </w:rPr>
      </w:pPr>
      <w:r w:rsidRPr="001815EF">
        <w:rPr>
          <w:i/>
        </w:rPr>
        <w:t>Dat</w:t>
      </w:r>
      <w:r w:rsidR="003B5EB3" w:rsidRPr="001815EF">
        <w:rPr>
          <w:i/>
        </w:rPr>
        <w:t>e</w:t>
      </w:r>
    </w:p>
    <w:p w:rsidR="009170EB" w:rsidRPr="001815EF" w:rsidRDefault="009170EB">
      <w:pPr>
        <w:pStyle w:val="Corpotesto"/>
        <w:rPr>
          <w:i/>
          <w:sz w:val="20"/>
        </w:rPr>
      </w:pPr>
    </w:p>
    <w:p w:rsidR="009170EB" w:rsidRPr="001815EF" w:rsidRDefault="00E30287">
      <w:pPr>
        <w:pStyle w:val="Corpotesto"/>
        <w:spacing w:before="5"/>
        <w:rPr>
          <w:i/>
          <w:sz w:val="28"/>
        </w:rPr>
      </w:pPr>
      <w:r w:rsidRPr="00151B5A">
        <w:rPr>
          <w:noProof/>
        </w:rPr>
        <mc:AlternateContent>
          <mc:Choice Requires="wps">
            <w:drawing>
              <wp:anchor distT="0" distB="0" distL="0" distR="0" simplePos="0" relativeHeight="251658752" behindDoc="0" locked="0" layoutInCell="1" allowOverlap="1">
                <wp:simplePos x="0" y="0"/>
                <wp:positionH relativeFrom="page">
                  <wp:posOffset>1139825</wp:posOffset>
                </wp:positionH>
                <wp:positionV relativeFrom="paragraph">
                  <wp:posOffset>237490</wp:posOffset>
                </wp:positionV>
                <wp:extent cx="854710" cy="0"/>
                <wp:effectExtent l="6350" t="12065" r="5715" b="698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line">
                          <a:avLst/>
                        </a:prstGeom>
                        <a:noFill/>
                        <a:ln w="89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50B0"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5pt,18.7pt" to="15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pPEAIAACc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" strokeweight=".24725mm">
                <w10:wrap type="topAndBottom" anchorx="page"/>
              </v:line>
            </w:pict>
          </mc:Fallback>
        </mc:AlternateContent>
      </w:r>
    </w:p>
    <w:p w:rsidR="009170EB" w:rsidRPr="001815EF" w:rsidRDefault="009170EB">
      <w:pPr>
        <w:pStyle w:val="Corpotesto"/>
        <w:rPr>
          <w:i/>
          <w:sz w:val="20"/>
        </w:rPr>
      </w:pPr>
    </w:p>
    <w:p w:rsidR="009170EB" w:rsidRPr="001815EF" w:rsidRDefault="009170EB">
      <w:pPr>
        <w:pStyle w:val="Corpotesto"/>
        <w:spacing w:before="5"/>
        <w:rPr>
          <w:i/>
          <w:sz w:val="21"/>
        </w:rPr>
      </w:pPr>
    </w:p>
    <w:p w:rsidR="009170EB" w:rsidRPr="003B5EB3" w:rsidRDefault="003B5EB3">
      <w:pPr>
        <w:pStyle w:val="Corpotesto"/>
        <w:spacing w:before="94"/>
        <w:ind w:left="115"/>
      </w:pPr>
      <w:r w:rsidRPr="003B5EB3">
        <w:t>Signature</w:t>
      </w:r>
      <w:r w:rsidR="008A3340" w:rsidRPr="003B5EB3">
        <w:t xml:space="preserve"> (</w:t>
      </w:r>
      <w:r w:rsidRPr="003B5EB3">
        <w:t>with indication of the signatory</w:t>
      </w:r>
      <w:r w:rsidR="008A3340" w:rsidRPr="003B5EB3">
        <w:t>)</w:t>
      </w:r>
    </w:p>
    <w:p w:rsidR="009170EB" w:rsidRPr="003B5EB3" w:rsidRDefault="009170EB">
      <w:pPr>
        <w:pStyle w:val="Corpotesto"/>
        <w:rPr>
          <w:sz w:val="20"/>
        </w:rPr>
      </w:pPr>
    </w:p>
    <w:p w:rsidR="009170EB" w:rsidRPr="003B5EB3" w:rsidRDefault="009170EB">
      <w:pPr>
        <w:pStyle w:val="Corpotesto"/>
        <w:rPr>
          <w:sz w:val="20"/>
        </w:rPr>
      </w:pPr>
    </w:p>
    <w:p w:rsidR="009170EB" w:rsidRPr="003B5EB3" w:rsidRDefault="00E30287">
      <w:pPr>
        <w:pStyle w:val="Corpotesto"/>
        <w:spacing w:before="5"/>
        <w:rPr>
          <w:sz w:val="29"/>
        </w:rPr>
      </w:pPr>
      <w:r w:rsidRPr="00151B5A">
        <w:rPr>
          <w:noProof/>
        </w:rPr>
        <mc:AlternateContent>
          <mc:Choice Requires="wps">
            <w:drawing>
              <wp:anchor distT="0" distB="0" distL="0" distR="0" simplePos="0" relativeHeight="251659776" behindDoc="0" locked="0" layoutInCell="1" allowOverlap="1">
                <wp:simplePos x="0" y="0"/>
                <wp:positionH relativeFrom="page">
                  <wp:posOffset>1139825</wp:posOffset>
                </wp:positionH>
                <wp:positionV relativeFrom="paragraph">
                  <wp:posOffset>244475</wp:posOffset>
                </wp:positionV>
                <wp:extent cx="1398270" cy="0"/>
                <wp:effectExtent l="6350" t="5080" r="5080"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9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4A65D"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5pt,19.25pt" to="199.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YO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" strokeweight=".24725mm">
                <w10:wrap type="topAndBottom" anchorx="page"/>
              </v:line>
            </w:pict>
          </mc:Fallback>
        </mc:AlternateContent>
      </w:r>
    </w:p>
    <w:p w:rsidR="009170EB" w:rsidRPr="003B5EB3" w:rsidRDefault="009170EB">
      <w:pPr>
        <w:pStyle w:val="Corpotesto"/>
        <w:rPr>
          <w:sz w:val="20"/>
        </w:rPr>
      </w:pPr>
    </w:p>
    <w:p w:rsidR="009170EB" w:rsidRPr="003B5EB3" w:rsidRDefault="009170EB">
      <w:pPr>
        <w:pStyle w:val="Corpotesto"/>
        <w:rPr>
          <w:sz w:val="20"/>
        </w:rPr>
      </w:pPr>
    </w:p>
    <w:p w:rsidR="009170EB" w:rsidRPr="003B5EB3" w:rsidRDefault="009170EB">
      <w:pPr>
        <w:pStyle w:val="Corpotesto"/>
        <w:rPr>
          <w:sz w:val="20"/>
        </w:rPr>
      </w:pPr>
    </w:p>
    <w:p w:rsidR="009170EB" w:rsidRPr="003B5EB3" w:rsidRDefault="009170EB">
      <w:pPr>
        <w:pStyle w:val="Corpotesto"/>
        <w:spacing w:before="5"/>
        <w:rPr>
          <w:sz w:val="24"/>
        </w:rPr>
      </w:pPr>
    </w:p>
    <w:p w:rsidR="009170EB" w:rsidRPr="00151B5A" w:rsidRDefault="003B5EB3">
      <w:pPr>
        <w:pStyle w:val="Corpotesto"/>
        <w:spacing w:before="94"/>
        <w:ind w:left="115" w:right="109"/>
        <w:jc w:val="both"/>
      </w:pPr>
      <w:r w:rsidRPr="003B5EB3">
        <w:t xml:space="preserve">Pursuant to article 1341 of the Italian Civil Code, the interested party recognizes and expressly declares to specifically approve the following articles: article 3 (Confidentiality </w:t>
      </w:r>
      <w:r w:rsidR="004B4A9D">
        <w:t>undertakings</w:t>
      </w:r>
      <w:r w:rsidRPr="003B5EB3">
        <w:t xml:space="preserve">); </w:t>
      </w:r>
      <w:r w:rsidR="00941BA5">
        <w:t>a</w:t>
      </w:r>
      <w:r w:rsidRPr="003B5EB3">
        <w:t>rticle 4 (</w:t>
      </w:r>
      <w:r w:rsidR="004B4A9D" w:rsidRPr="004B4A9D">
        <w:t xml:space="preserve">Obligations of non-solicitation and non-interference with suppliers, </w:t>
      </w:r>
      <w:r w:rsidR="004B4A9D">
        <w:t>clients</w:t>
      </w:r>
      <w:r w:rsidR="004B4A9D" w:rsidRPr="004B4A9D">
        <w:t xml:space="preserve"> and counterparties in disputes</w:t>
      </w:r>
      <w:r w:rsidRPr="003B5EB3">
        <w:t>); article 5 (Duration); article 8 (regulatory law and jurisdiction)</w:t>
      </w:r>
      <w:r w:rsidR="008A3340" w:rsidRPr="00151B5A">
        <w:t>.</w:t>
      </w:r>
    </w:p>
    <w:p w:rsidR="009170EB" w:rsidRPr="00151B5A" w:rsidRDefault="009170EB">
      <w:pPr>
        <w:pStyle w:val="Corpotesto"/>
        <w:rPr>
          <w:sz w:val="21"/>
        </w:rPr>
      </w:pPr>
    </w:p>
    <w:p w:rsidR="009170EB" w:rsidRPr="00151B5A" w:rsidRDefault="003B5EB3">
      <w:pPr>
        <w:pStyle w:val="Corpotesto"/>
        <w:ind w:left="115"/>
        <w:jc w:val="both"/>
      </w:pPr>
      <w:r w:rsidRPr="003B5EB3">
        <w:t>The Interested Party</w:t>
      </w:r>
    </w:p>
    <w:p w:rsidR="009170EB" w:rsidRPr="00151B5A" w:rsidRDefault="009170EB">
      <w:pPr>
        <w:pStyle w:val="Corpotesto"/>
        <w:rPr>
          <w:sz w:val="24"/>
        </w:rPr>
      </w:pPr>
    </w:p>
    <w:p w:rsidR="009170EB" w:rsidRPr="00151B5A" w:rsidRDefault="003B5EB3">
      <w:pPr>
        <w:pStyle w:val="Corpotesto"/>
        <w:spacing w:before="205"/>
        <w:ind w:left="115"/>
        <w:jc w:val="both"/>
      </w:pPr>
      <w:r w:rsidRPr="003B5EB3">
        <w:t>Signature (with indication of the signatory)</w:t>
      </w:r>
    </w:p>
    <w:p w:rsidR="009170EB" w:rsidRPr="00151B5A" w:rsidRDefault="009170EB">
      <w:pPr>
        <w:pStyle w:val="Corpotesto"/>
        <w:rPr>
          <w:sz w:val="20"/>
        </w:rPr>
      </w:pPr>
    </w:p>
    <w:p w:rsidR="009170EB" w:rsidRPr="00151B5A" w:rsidRDefault="009170EB">
      <w:pPr>
        <w:pStyle w:val="Corpotesto"/>
        <w:rPr>
          <w:sz w:val="20"/>
        </w:rPr>
      </w:pPr>
    </w:p>
    <w:p w:rsidR="009170EB" w:rsidRPr="00151B5A" w:rsidRDefault="00E30287">
      <w:pPr>
        <w:pStyle w:val="Corpotesto"/>
        <w:spacing w:before="6"/>
        <w:rPr>
          <w:sz w:val="18"/>
        </w:rPr>
      </w:pPr>
      <w:r w:rsidRPr="00151B5A">
        <w:rPr>
          <w:noProof/>
        </w:rPr>
        <mc:AlternateContent>
          <mc:Choice Requires="wps">
            <w:drawing>
              <wp:anchor distT="0" distB="0" distL="0" distR="0" simplePos="0" relativeHeight="251660800" behindDoc="0" locked="0" layoutInCell="1" allowOverlap="1">
                <wp:simplePos x="0" y="0"/>
                <wp:positionH relativeFrom="page">
                  <wp:posOffset>1139825</wp:posOffset>
                </wp:positionH>
                <wp:positionV relativeFrom="paragraph">
                  <wp:posOffset>165100</wp:posOffset>
                </wp:positionV>
                <wp:extent cx="1398270" cy="0"/>
                <wp:effectExtent l="6350" t="10160" r="508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line">
                          <a:avLst/>
                        </a:prstGeom>
                        <a:noFill/>
                        <a:ln w="89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666B9"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5pt,13pt" to="19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j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" strokeweight=".24725mm">
                <w10:wrap type="topAndBottom" anchorx="page"/>
              </v:line>
            </w:pict>
          </mc:Fallback>
        </mc:AlternateContent>
      </w:r>
    </w:p>
    <w:sectPr w:rsidR="009170EB" w:rsidRPr="00151B5A">
      <w:headerReference w:type="even" r:id="rId8"/>
      <w:headerReference w:type="default" r:id="rId9"/>
      <w:footerReference w:type="even" r:id="rId10"/>
      <w:footerReference w:type="default" r:id="rId11"/>
      <w:headerReference w:type="first" r:id="rId12"/>
      <w:footerReference w:type="first" r:id="rId13"/>
      <w:pgSz w:w="11900" w:h="16840"/>
      <w:pgMar w:top="900" w:right="1680" w:bottom="940" w:left="1680" w:header="713"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55B" w:rsidRDefault="00A5455B">
      <w:r>
        <w:separator/>
      </w:r>
    </w:p>
  </w:endnote>
  <w:endnote w:type="continuationSeparator" w:id="0">
    <w:p w:rsidR="00A5455B" w:rsidRDefault="00A5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3717290</wp:posOffset>
              </wp:positionH>
              <wp:positionV relativeFrom="page">
                <wp:posOffset>10074275</wp:posOffset>
              </wp:positionV>
              <wp:extent cx="128905" cy="182245"/>
              <wp:effectExtent l="254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A3" w:rsidRDefault="00A179A3">
                          <w:pPr>
                            <w:pStyle w:val="Corpotesto"/>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7pt;margin-top:793.25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" filled="f" stroked="f">
              <v:textbox inset="0,0,0,0">
                <w:txbxContent>
                  <w:p w:rsidR="00A179A3" w:rsidRDefault="00A179A3">
                    <w:pPr>
                      <w:pStyle w:val="Corpotesto"/>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55B" w:rsidRDefault="00A5455B">
      <w:r>
        <w:separator/>
      </w:r>
    </w:p>
  </w:footnote>
  <w:footnote w:type="continuationSeparator" w:id="0">
    <w:p w:rsidR="00A5455B" w:rsidRDefault="00A5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A3" w:rsidRDefault="00A179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3BA"/>
    <w:multiLevelType w:val="multilevel"/>
    <w:tmpl w:val="B060C8A8"/>
    <w:lvl w:ilvl="0">
      <w:start w:val="1"/>
      <w:numFmt w:val="decimal"/>
      <w:lvlText w:val="%1."/>
      <w:lvlJc w:val="left"/>
      <w:pPr>
        <w:ind w:left="824" w:hanging="709"/>
      </w:pPr>
      <w:rPr>
        <w:rFonts w:ascii="Arial" w:eastAsia="Arial" w:hAnsi="Arial" w:cs="Arial" w:hint="default"/>
        <w:spacing w:val="-1"/>
        <w:w w:val="100"/>
        <w:sz w:val="22"/>
        <w:szCs w:val="22"/>
      </w:rPr>
    </w:lvl>
    <w:lvl w:ilvl="1">
      <w:start w:val="1"/>
      <w:numFmt w:val="decimal"/>
      <w:lvlText w:val="%1.%2"/>
      <w:lvlJc w:val="left"/>
      <w:pPr>
        <w:ind w:left="824" w:hanging="709"/>
      </w:pPr>
      <w:rPr>
        <w:rFonts w:ascii="Arial" w:eastAsia="Arial" w:hAnsi="Arial" w:cs="Arial" w:hint="default"/>
        <w:spacing w:val="-1"/>
        <w:w w:val="100"/>
        <w:sz w:val="22"/>
        <w:szCs w:val="22"/>
      </w:rPr>
    </w:lvl>
    <w:lvl w:ilvl="2">
      <w:start w:val="1"/>
      <w:numFmt w:val="decimal"/>
      <w:lvlText w:val="%3.1.1"/>
      <w:lvlJc w:val="left"/>
      <w:pPr>
        <w:ind w:left="1533" w:hanging="709"/>
      </w:pPr>
      <w:rPr>
        <w:rFonts w:hint="default"/>
        <w:spacing w:val="-1"/>
        <w:w w:val="100"/>
        <w:sz w:val="22"/>
        <w:szCs w:val="22"/>
      </w:rPr>
    </w:lvl>
    <w:lvl w:ilvl="3">
      <w:numFmt w:val="bullet"/>
      <w:lvlText w:val="•"/>
      <w:lvlJc w:val="left"/>
      <w:pPr>
        <w:ind w:left="3095" w:hanging="709"/>
      </w:pPr>
      <w:rPr>
        <w:rFonts w:hint="default"/>
      </w:rPr>
    </w:lvl>
    <w:lvl w:ilvl="4">
      <w:numFmt w:val="bullet"/>
      <w:lvlText w:val="•"/>
      <w:lvlJc w:val="left"/>
      <w:pPr>
        <w:ind w:left="3873" w:hanging="709"/>
      </w:pPr>
      <w:rPr>
        <w:rFonts w:hint="default"/>
      </w:rPr>
    </w:lvl>
    <w:lvl w:ilvl="5">
      <w:numFmt w:val="bullet"/>
      <w:lvlText w:val="•"/>
      <w:lvlJc w:val="left"/>
      <w:pPr>
        <w:ind w:left="4651" w:hanging="709"/>
      </w:pPr>
      <w:rPr>
        <w:rFonts w:hint="default"/>
      </w:rPr>
    </w:lvl>
    <w:lvl w:ilvl="6">
      <w:numFmt w:val="bullet"/>
      <w:lvlText w:val="•"/>
      <w:lvlJc w:val="left"/>
      <w:pPr>
        <w:ind w:left="5428" w:hanging="709"/>
      </w:pPr>
      <w:rPr>
        <w:rFonts w:hint="default"/>
      </w:rPr>
    </w:lvl>
    <w:lvl w:ilvl="7">
      <w:numFmt w:val="bullet"/>
      <w:lvlText w:val="•"/>
      <w:lvlJc w:val="left"/>
      <w:pPr>
        <w:ind w:left="6206" w:hanging="709"/>
      </w:pPr>
      <w:rPr>
        <w:rFonts w:hint="default"/>
      </w:rPr>
    </w:lvl>
    <w:lvl w:ilvl="8">
      <w:numFmt w:val="bullet"/>
      <w:lvlText w:val="•"/>
      <w:lvlJc w:val="left"/>
      <w:pPr>
        <w:ind w:left="6984" w:hanging="709"/>
      </w:pPr>
      <w:rPr>
        <w:rFonts w:hint="default"/>
      </w:rPr>
    </w:lvl>
  </w:abstractNum>
  <w:abstractNum w:abstractNumId="1" w15:restartNumberingAfterBreak="0">
    <w:nsid w:val="18A072AC"/>
    <w:multiLevelType w:val="multilevel"/>
    <w:tmpl w:val="F070907A"/>
    <w:lvl w:ilvl="0">
      <w:start w:val="3"/>
      <w:numFmt w:val="decimal"/>
      <w:lvlText w:val="%1"/>
      <w:lvlJc w:val="left"/>
      <w:pPr>
        <w:ind w:left="480" w:hanging="480"/>
      </w:pPr>
      <w:rPr>
        <w:rFonts w:hint="default"/>
      </w:rPr>
    </w:lvl>
    <w:lvl w:ilvl="1">
      <w:start w:val="1"/>
      <w:numFmt w:val="decimal"/>
      <w:lvlText w:val="%1.%2"/>
      <w:lvlJc w:val="left"/>
      <w:pPr>
        <w:ind w:left="892" w:hanging="48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2" w15:restartNumberingAfterBreak="0">
    <w:nsid w:val="28C9748C"/>
    <w:multiLevelType w:val="multilevel"/>
    <w:tmpl w:val="D50CD5B2"/>
    <w:lvl w:ilvl="0">
      <w:start w:val="2"/>
      <w:numFmt w:val="decimal"/>
      <w:lvlText w:val="%1"/>
      <w:lvlJc w:val="left"/>
      <w:pPr>
        <w:ind w:left="480" w:hanging="480"/>
      </w:pPr>
      <w:rPr>
        <w:rFonts w:hint="default"/>
      </w:rPr>
    </w:lvl>
    <w:lvl w:ilvl="1">
      <w:start w:val="1"/>
      <w:numFmt w:val="decimal"/>
      <w:lvlText w:val="%1.%2"/>
      <w:lvlJc w:val="left"/>
      <w:pPr>
        <w:ind w:left="892" w:hanging="480"/>
      </w:pPr>
      <w:rPr>
        <w:rFonts w:hint="default"/>
      </w:rPr>
    </w:lvl>
    <w:lvl w:ilvl="2">
      <w:start w:val="2"/>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3" w15:restartNumberingAfterBreak="0">
    <w:nsid w:val="497010F7"/>
    <w:multiLevelType w:val="multilevel"/>
    <w:tmpl w:val="624EB942"/>
    <w:lvl w:ilvl="0">
      <w:start w:val="2"/>
      <w:numFmt w:val="decimal"/>
      <w:lvlText w:val="%1."/>
      <w:lvlJc w:val="left"/>
      <w:pPr>
        <w:ind w:left="824" w:hanging="709"/>
      </w:pPr>
      <w:rPr>
        <w:rFonts w:ascii="Arial" w:eastAsia="Arial" w:hAnsi="Arial" w:cs="Arial" w:hint="default"/>
        <w:spacing w:val="-1"/>
        <w:w w:val="100"/>
        <w:sz w:val="22"/>
        <w:szCs w:val="22"/>
      </w:rPr>
    </w:lvl>
    <w:lvl w:ilvl="1">
      <w:start w:val="1"/>
      <w:numFmt w:val="decimal"/>
      <w:lvlText w:val="%1.%2"/>
      <w:lvlJc w:val="left"/>
      <w:pPr>
        <w:ind w:left="824" w:hanging="709"/>
      </w:pPr>
      <w:rPr>
        <w:rFonts w:ascii="Arial" w:eastAsia="Arial" w:hAnsi="Arial" w:cs="Arial" w:hint="default"/>
        <w:spacing w:val="-1"/>
        <w:w w:val="100"/>
        <w:sz w:val="22"/>
        <w:szCs w:val="22"/>
      </w:rPr>
    </w:lvl>
    <w:lvl w:ilvl="2">
      <w:start w:val="2"/>
      <w:numFmt w:val="decimal"/>
      <w:lvlText w:val="%3.1.1"/>
      <w:lvlJc w:val="left"/>
      <w:pPr>
        <w:ind w:left="1533" w:hanging="709"/>
      </w:pPr>
      <w:rPr>
        <w:rFonts w:hint="default"/>
        <w:spacing w:val="-1"/>
        <w:w w:val="100"/>
        <w:sz w:val="22"/>
        <w:szCs w:val="22"/>
      </w:rPr>
    </w:lvl>
    <w:lvl w:ilvl="3">
      <w:numFmt w:val="bullet"/>
      <w:lvlText w:val="•"/>
      <w:lvlJc w:val="left"/>
      <w:pPr>
        <w:ind w:left="3095" w:hanging="709"/>
      </w:pPr>
      <w:rPr>
        <w:rFonts w:hint="default"/>
      </w:rPr>
    </w:lvl>
    <w:lvl w:ilvl="4">
      <w:numFmt w:val="bullet"/>
      <w:lvlText w:val="•"/>
      <w:lvlJc w:val="left"/>
      <w:pPr>
        <w:ind w:left="3873" w:hanging="709"/>
      </w:pPr>
      <w:rPr>
        <w:rFonts w:hint="default"/>
      </w:rPr>
    </w:lvl>
    <w:lvl w:ilvl="5">
      <w:numFmt w:val="bullet"/>
      <w:lvlText w:val="•"/>
      <w:lvlJc w:val="left"/>
      <w:pPr>
        <w:ind w:left="4651" w:hanging="709"/>
      </w:pPr>
      <w:rPr>
        <w:rFonts w:hint="default"/>
      </w:rPr>
    </w:lvl>
    <w:lvl w:ilvl="6">
      <w:numFmt w:val="bullet"/>
      <w:lvlText w:val="•"/>
      <w:lvlJc w:val="left"/>
      <w:pPr>
        <w:ind w:left="5428" w:hanging="709"/>
      </w:pPr>
      <w:rPr>
        <w:rFonts w:hint="default"/>
      </w:rPr>
    </w:lvl>
    <w:lvl w:ilvl="7">
      <w:numFmt w:val="bullet"/>
      <w:lvlText w:val="•"/>
      <w:lvlJc w:val="left"/>
      <w:pPr>
        <w:ind w:left="6206" w:hanging="709"/>
      </w:pPr>
      <w:rPr>
        <w:rFonts w:hint="default"/>
      </w:rPr>
    </w:lvl>
    <w:lvl w:ilvl="8">
      <w:numFmt w:val="bullet"/>
      <w:lvlText w:val="•"/>
      <w:lvlJc w:val="left"/>
      <w:pPr>
        <w:ind w:left="6984" w:hanging="709"/>
      </w:pPr>
      <w:rPr>
        <w:rFonts w:hint="default"/>
      </w:rPr>
    </w:lvl>
  </w:abstractNum>
  <w:abstractNum w:abstractNumId="4" w15:restartNumberingAfterBreak="0">
    <w:nsid w:val="6C0A1A1B"/>
    <w:multiLevelType w:val="hybridMultilevel"/>
    <w:tmpl w:val="47223288"/>
    <w:lvl w:ilvl="0" w:tplc="158C1730">
      <w:start w:val="1"/>
      <w:numFmt w:val="upperLetter"/>
      <w:lvlText w:val="(%1)"/>
      <w:lvlJc w:val="left"/>
      <w:pPr>
        <w:ind w:left="775" w:hanging="660"/>
      </w:pPr>
      <w:rPr>
        <w:rFonts w:ascii="Arial" w:eastAsia="Arial" w:hAnsi="Arial" w:cs="Arial" w:hint="default"/>
        <w:spacing w:val="-1"/>
        <w:w w:val="100"/>
        <w:sz w:val="22"/>
        <w:szCs w:val="22"/>
      </w:rPr>
    </w:lvl>
    <w:lvl w:ilvl="1" w:tplc="D78CBCC8">
      <w:numFmt w:val="bullet"/>
      <w:lvlText w:val="•"/>
      <w:lvlJc w:val="left"/>
      <w:pPr>
        <w:ind w:left="1556" w:hanging="660"/>
      </w:pPr>
      <w:rPr>
        <w:rFonts w:hint="default"/>
      </w:rPr>
    </w:lvl>
    <w:lvl w:ilvl="2" w:tplc="E41EEA6A">
      <w:numFmt w:val="bullet"/>
      <w:lvlText w:val="•"/>
      <w:lvlJc w:val="left"/>
      <w:pPr>
        <w:ind w:left="2332" w:hanging="660"/>
      </w:pPr>
      <w:rPr>
        <w:rFonts w:hint="default"/>
      </w:rPr>
    </w:lvl>
    <w:lvl w:ilvl="3" w:tplc="991413D8">
      <w:numFmt w:val="bullet"/>
      <w:lvlText w:val="•"/>
      <w:lvlJc w:val="left"/>
      <w:pPr>
        <w:ind w:left="3108" w:hanging="660"/>
      </w:pPr>
      <w:rPr>
        <w:rFonts w:hint="default"/>
      </w:rPr>
    </w:lvl>
    <w:lvl w:ilvl="4" w:tplc="CBF85DF8">
      <w:numFmt w:val="bullet"/>
      <w:lvlText w:val="•"/>
      <w:lvlJc w:val="left"/>
      <w:pPr>
        <w:ind w:left="3884" w:hanging="660"/>
      </w:pPr>
      <w:rPr>
        <w:rFonts w:hint="default"/>
      </w:rPr>
    </w:lvl>
    <w:lvl w:ilvl="5" w:tplc="57D4DE56">
      <w:numFmt w:val="bullet"/>
      <w:lvlText w:val="•"/>
      <w:lvlJc w:val="left"/>
      <w:pPr>
        <w:ind w:left="4660" w:hanging="660"/>
      </w:pPr>
      <w:rPr>
        <w:rFonts w:hint="default"/>
      </w:rPr>
    </w:lvl>
    <w:lvl w:ilvl="6" w:tplc="042C65AA">
      <w:numFmt w:val="bullet"/>
      <w:lvlText w:val="•"/>
      <w:lvlJc w:val="left"/>
      <w:pPr>
        <w:ind w:left="5436" w:hanging="660"/>
      </w:pPr>
      <w:rPr>
        <w:rFonts w:hint="default"/>
      </w:rPr>
    </w:lvl>
    <w:lvl w:ilvl="7" w:tplc="A762D16C">
      <w:numFmt w:val="bullet"/>
      <w:lvlText w:val="•"/>
      <w:lvlJc w:val="left"/>
      <w:pPr>
        <w:ind w:left="6212" w:hanging="660"/>
      </w:pPr>
      <w:rPr>
        <w:rFonts w:hint="default"/>
      </w:rPr>
    </w:lvl>
    <w:lvl w:ilvl="8" w:tplc="B6FC90BC">
      <w:numFmt w:val="bullet"/>
      <w:lvlText w:val="•"/>
      <w:lvlJc w:val="left"/>
      <w:pPr>
        <w:ind w:left="6988" w:hanging="6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EB"/>
    <w:rsid w:val="00005487"/>
    <w:rsid w:val="00005B87"/>
    <w:rsid w:val="00005E8A"/>
    <w:rsid w:val="000325E2"/>
    <w:rsid w:val="00035165"/>
    <w:rsid w:val="000404C9"/>
    <w:rsid w:val="00044238"/>
    <w:rsid w:val="00044262"/>
    <w:rsid w:val="00061835"/>
    <w:rsid w:val="00070B3E"/>
    <w:rsid w:val="0007362D"/>
    <w:rsid w:val="00080A25"/>
    <w:rsid w:val="0009493A"/>
    <w:rsid w:val="000B0E64"/>
    <w:rsid w:val="000B453C"/>
    <w:rsid w:val="000E2602"/>
    <w:rsid w:val="001034F2"/>
    <w:rsid w:val="001073F6"/>
    <w:rsid w:val="00110694"/>
    <w:rsid w:val="001121F1"/>
    <w:rsid w:val="00151086"/>
    <w:rsid w:val="00151B5A"/>
    <w:rsid w:val="00170808"/>
    <w:rsid w:val="001752B8"/>
    <w:rsid w:val="001815EF"/>
    <w:rsid w:val="0019323D"/>
    <w:rsid w:val="001967B9"/>
    <w:rsid w:val="001C793B"/>
    <w:rsid w:val="001F5BCD"/>
    <w:rsid w:val="002116C9"/>
    <w:rsid w:val="002A1CBD"/>
    <w:rsid w:val="002C41D3"/>
    <w:rsid w:val="002C6963"/>
    <w:rsid w:val="00317A24"/>
    <w:rsid w:val="003332CA"/>
    <w:rsid w:val="0034446B"/>
    <w:rsid w:val="00385D90"/>
    <w:rsid w:val="003B5EB3"/>
    <w:rsid w:val="003E2417"/>
    <w:rsid w:val="00414D24"/>
    <w:rsid w:val="00450621"/>
    <w:rsid w:val="00473D0C"/>
    <w:rsid w:val="0049009A"/>
    <w:rsid w:val="004A3551"/>
    <w:rsid w:val="004B4A9D"/>
    <w:rsid w:val="004C3B01"/>
    <w:rsid w:val="004D7F22"/>
    <w:rsid w:val="004E5BA8"/>
    <w:rsid w:val="0051325A"/>
    <w:rsid w:val="00531F3A"/>
    <w:rsid w:val="00541B2C"/>
    <w:rsid w:val="005A281D"/>
    <w:rsid w:val="005D7687"/>
    <w:rsid w:val="00653BB6"/>
    <w:rsid w:val="00672509"/>
    <w:rsid w:val="00697485"/>
    <w:rsid w:val="006A7831"/>
    <w:rsid w:val="006E28C0"/>
    <w:rsid w:val="00710EE1"/>
    <w:rsid w:val="00732922"/>
    <w:rsid w:val="0073503D"/>
    <w:rsid w:val="007737C8"/>
    <w:rsid w:val="00775A0A"/>
    <w:rsid w:val="007812EC"/>
    <w:rsid w:val="007A1774"/>
    <w:rsid w:val="00865098"/>
    <w:rsid w:val="00896E69"/>
    <w:rsid w:val="008A3340"/>
    <w:rsid w:val="008B4638"/>
    <w:rsid w:val="008B6DDF"/>
    <w:rsid w:val="008E64FE"/>
    <w:rsid w:val="0090056E"/>
    <w:rsid w:val="009135E7"/>
    <w:rsid w:val="009161FF"/>
    <w:rsid w:val="009170EB"/>
    <w:rsid w:val="0092548C"/>
    <w:rsid w:val="00941BA5"/>
    <w:rsid w:val="0095364A"/>
    <w:rsid w:val="00955657"/>
    <w:rsid w:val="00956E88"/>
    <w:rsid w:val="00960A8B"/>
    <w:rsid w:val="00982BE6"/>
    <w:rsid w:val="009A634D"/>
    <w:rsid w:val="009D0B2F"/>
    <w:rsid w:val="009D4766"/>
    <w:rsid w:val="009E3A70"/>
    <w:rsid w:val="00A179A3"/>
    <w:rsid w:val="00A44014"/>
    <w:rsid w:val="00A46FDA"/>
    <w:rsid w:val="00A52F58"/>
    <w:rsid w:val="00A5455B"/>
    <w:rsid w:val="00A556DE"/>
    <w:rsid w:val="00A679BF"/>
    <w:rsid w:val="00B507C1"/>
    <w:rsid w:val="00B668ED"/>
    <w:rsid w:val="00BB545A"/>
    <w:rsid w:val="00BC27CC"/>
    <w:rsid w:val="00BE7749"/>
    <w:rsid w:val="00C00A69"/>
    <w:rsid w:val="00C06D18"/>
    <w:rsid w:val="00C07503"/>
    <w:rsid w:val="00C10C78"/>
    <w:rsid w:val="00C27FF8"/>
    <w:rsid w:val="00C94219"/>
    <w:rsid w:val="00CB2BE2"/>
    <w:rsid w:val="00CC0893"/>
    <w:rsid w:val="00CC2BD6"/>
    <w:rsid w:val="00CD75AD"/>
    <w:rsid w:val="00D157AF"/>
    <w:rsid w:val="00D164C8"/>
    <w:rsid w:val="00D32881"/>
    <w:rsid w:val="00D47F57"/>
    <w:rsid w:val="00D95B0A"/>
    <w:rsid w:val="00E25171"/>
    <w:rsid w:val="00E30287"/>
    <w:rsid w:val="00E424CA"/>
    <w:rsid w:val="00E70BD1"/>
    <w:rsid w:val="00E93B29"/>
    <w:rsid w:val="00EA3EB8"/>
    <w:rsid w:val="00EB580D"/>
    <w:rsid w:val="00EC38D0"/>
    <w:rsid w:val="00ED4C9F"/>
    <w:rsid w:val="00EF0730"/>
    <w:rsid w:val="00F37B62"/>
    <w:rsid w:val="00F4079E"/>
    <w:rsid w:val="00F51C6A"/>
    <w:rsid w:val="00F7184A"/>
    <w:rsid w:val="00F75C31"/>
    <w:rsid w:val="00F82FBF"/>
    <w:rsid w:val="00FD169A"/>
    <w:rsid w:val="00FF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5065AA-BDDC-4D74-BFB9-68E68406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824" w:hanging="709"/>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Paragrafoelenco">
    <w:name w:val="List Paragraph"/>
    <w:basedOn w:val="Normale"/>
    <w:uiPriority w:val="1"/>
    <w:qFormat/>
    <w:pPr>
      <w:ind w:left="824" w:right="109" w:hanging="70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668ED"/>
    <w:pPr>
      <w:tabs>
        <w:tab w:val="center" w:pos="4986"/>
        <w:tab w:val="right" w:pos="9972"/>
      </w:tabs>
    </w:pPr>
  </w:style>
  <w:style w:type="character" w:customStyle="1" w:styleId="IntestazioneCarattere">
    <w:name w:val="Intestazione Carattere"/>
    <w:basedOn w:val="Carpredefinitoparagrafo"/>
    <w:link w:val="Intestazione"/>
    <w:uiPriority w:val="99"/>
    <w:rsid w:val="00B668ED"/>
    <w:rPr>
      <w:rFonts w:ascii="Arial" w:eastAsia="Arial" w:hAnsi="Arial" w:cs="Arial"/>
    </w:rPr>
  </w:style>
  <w:style w:type="paragraph" w:styleId="Pidipagina">
    <w:name w:val="footer"/>
    <w:basedOn w:val="Normale"/>
    <w:link w:val="PidipaginaCarattere"/>
    <w:uiPriority w:val="99"/>
    <w:unhideWhenUsed/>
    <w:rsid w:val="00B668ED"/>
    <w:pPr>
      <w:tabs>
        <w:tab w:val="center" w:pos="4986"/>
        <w:tab w:val="right" w:pos="9972"/>
      </w:tabs>
    </w:pPr>
  </w:style>
  <w:style w:type="character" w:customStyle="1" w:styleId="PidipaginaCarattere">
    <w:name w:val="Piè di pagina Carattere"/>
    <w:basedOn w:val="Carpredefinitoparagrafo"/>
    <w:link w:val="Pidipagina"/>
    <w:uiPriority w:val="99"/>
    <w:rsid w:val="00B668ED"/>
    <w:rPr>
      <w:rFonts w:ascii="Arial" w:eastAsia="Arial" w:hAnsi="Arial" w:cs="Arial"/>
    </w:rPr>
  </w:style>
  <w:style w:type="character" w:styleId="Collegamentoipertestuale">
    <w:name w:val="Hyperlink"/>
    <w:basedOn w:val="Carpredefinitoparagrafo"/>
    <w:uiPriority w:val="99"/>
    <w:unhideWhenUsed/>
    <w:rsid w:val="001034F2"/>
    <w:rPr>
      <w:color w:val="0000FF" w:themeColor="hyperlink"/>
      <w:u w:val="single"/>
    </w:rPr>
  </w:style>
  <w:style w:type="character" w:styleId="Menzionenonrisolta">
    <w:name w:val="Unresolved Mention"/>
    <w:basedOn w:val="Carpredefinitoparagrafo"/>
    <w:uiPriority w:val="99"/>
    <w:semiHidden/>
    <w:unhideWhenUsed/>
    <w:rsid w:val="001034F2"/>
    <w:rPr>
      <w:color w:val="605E5C"/>
      <w:shd w:val="clear" w:color="auto" w:fill="E1DFDD"/>
    </w:rPr>
  </w:style>
  <w:style w:type="paragraph" w:styleId="Testofumetto">
    <w:name w:val="Balloon Text"/>
    <w:basedOn w:val="Normale"/>
    <w:link w:val="TestofumettoCarattere"/>
    <w:uiPriority w:val="99"/>
    <w:semiHidden/>
    <w:unhideWhenUsed/>
    <w:rsid w:val="001815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15E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lutec@legalmai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2073</Words>
  <Characters>11820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20190719 M1 NDA Soggetti Interessati Clean</vt:lpstr>
    </vt:vector>
  </TitlesOfParts>
  <Company>KPMG</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20190719 M1 NDA Soggetti Interessati Clean</dc:title>
  <dc:creator>Catone, Giuseppe</dc:creator>
  <cp:lastModifiedBy>Bottini, Marco</cp:lastModifiedBy>
  <cp:revision>3</cp:revision>
  <dcterms:created xsi:type="dcterms:W3CDTF">2020-04-29T17:28:00Z</dcterms:created>
  <dcterms:modified xsi:type="dcterms:W3CDTF">2020-04-29T19:44:00Z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Word</vt:lpwstr>
  </property>
  <property fmtid="{D5CDD505-2E9C-101B-9397-08002B2CF9AE}" pid="4" name="LastSaved">
    <vt:filetime>2019-08-26T00:00:00Z</vt:filetime>
  </property>
</Properties>
</file>